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C9D02" w14:textId="77777777" w:rsidR="003E74DB" w:rsidRPr="00411933" w:rsidRDefault="003E74DB" w:rsidP="003E74DB">
      <w:pPr>
        <w:shd w:val="clear" w:color="auto" w:fill="FFFFFF"/>
        <w:spacing w:after="0" w:line="276" w:lineRule="auto"/>
        <w:jc w:val="center"/>
        <w:rPr>
          <w:rFonts w:ascii="Century" w:eastAsia="Calibri" w:hAnsi="Century" w:cs="Times New Roman"/>
          <w:kern w:val="0"/>
          <w:sz w:val="24"/>
          <w:szCs w:val="24"/>
          <w:lang w:eastAsia="ru-RU"/>
          <w14:ligatures w14:val="none"/>
        </w:rPr>
      </w:pPr>
      <w:r w:rsidRPr="00411933">
        <w:rPr>
          <w:rFonts w:ascii="Century" w:eastAsia="Calibri" w:hAnsi="Century" w:cs="Times New Roman"/>
          <w:kern w:val="0"/>
          <w:sz w:val="24"/>
          <w:szCs w:val="24"/>
          <w:lang w:eastAsia="uk-UA"/>
          <w14:ligatures w14:val="none"/>
        </w:rPr>
        <w:drawing>
          <wp:inline distT="0" distB="0" distL="0" distR="0" wp14:anchorId="3ABE8240" wp14:editId="3997B175">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0F901B0A" w14:textId="77777777" w:rsidR="003E74DB" w:rsidRPr="00411933" w:rsidRDefault="003E74DB" w:rsidP="003E74DB">
      <w:pPr>
        <w:shd w:val="clear" w:color="auto" w:fill="FFFFFF"/>
        <w:spacing w:after="0" w:line="240" w:lineRule="auto"/>
        <w:jc w:val="center"/>
        <w:rPr>
          <w:rFonts w:ascii="Century" w:eastAsia="Calibri" w:hAnsi="Century" w:cs="Times New Roman"/>
          <w:kern w:val="0"/>
          <w:sz w:val="28"/>
          <w:szCs w:val="32"/>
          <w:lang w:eastAsia="ru-RU"/>
          <w14:ligatures w14:val="none"/>
        </w:rPr>
      </w:pPr>
      <w:r w:rsidRPr="00411933">
        <w:rPr>
          <w:rFonts w:ascii="Century" w:eastAsia="Calibri" w:hAnsi="Century" w:cs="Times New Roman"/>
          <w:kern w:val="0"/>
          <w:sz w:val="28"/>
          <w:szCs w:val="32"/>
          <w:lang w:eastAsia="ru-RU"/>
          <w14:ligatures w14:val="none"/>
        </w:rPr>
        <w:t>УКРАЇНА</w:t>
      </w:r>
    </w:p>
    <w:p w14:paraId="266A02C9" w14:textId="77777777" w:rsidR="003E74DB" w:rsidRPr="00411933" w:rsidRDefault="003E74DB" w:rsidP="003E74DB">
      <w:pPr>
        <w:shd w:val="clear" w:color="auto" w:fill="FFFFFF"/>
        <w:spacing w:after="0" w:line="240" w:lineRule="auto"/>
        <w:jc w:val="center"/>
        <w:rPr>
          <w:rFonts w:ascii="Century" w:eastAsia="Calibri" w:hAnsi="Century" w:cs="Times New Roman"/>
          <w:b/>
          <w:kern w:val="0"/>
          <w:sz w:val="28"/>
          <w:szCs w:val="24"/>
          <w:lang w:eastAsia="ru-RU"/>
          <w14:ligatures w14:val="none"/>
        </w:rPr>
      </w:pPr>
      <w:r w:rsidRPr="00411933">
        <w:rPr>
          <w:rFonts w:ascii="Century" w:eastAsia="Calibri" w:hAnsi="Century" w:cs="Times New Roman"/>
          <w:b/>
          <w:kern w:val="0"/>
          <w:sz w:val="28"/>
          <w:szCs w:val="24"/>
          <w:lang w:eastAsia="ru-RU"/>
          <w14:ligatures w14:val="none"/>
        </w:rPr>
        <w:t>ГОРОДОЦЬКА МІСЬКА РАДА</w:t>
      </w:r>
    </w:p>
    <w:p w14:paraId="4BF99CAE" w14:textId="77777777" w:rsidR="003E74DB" w:rsidRPr="00411933" w:rsidRDefault="003E74DB" w:rsidP="003E74DB">
      <w:pPr>
        <w:shd w:val="clear" w:color="auto" w:fill="FFFFFF"/>
        <w:spacing w:after="0" w:line="240" w:lineRule="auto"/>
        <w:jc w:val="center"/>
        <w:rPr>
          <w:rFonts w:ascii="Century" w:eastAsia="Calibri" w:hAnsi="Century" w:cs="Times New Roman"/>
          <w:kern w:val="0"/>
          <w:sz w:val="28"/>
          <w:szCs w:val="24"/>
          <w:lang w:eastAsia="ru-RU"/>
          <w14:ligatures w14:val="none"/>
        </w:rPr>
      </w:pPr>
      <w:r w:rsidRPr="00411933">
        <w:rPr>
          <w:rFonts w:ascii="Century" w:eastAsia="Calibri" w:hAnsi="Century" w:cs="Times New Roman"/>
          <w:kern w:val="0"/>
          <w:sz w:val="28"/>
          <w:szCs w:val="24"/>
          <w:lang w:eastAsia="ru-RU"/>
          <w14:ligatures w14:val="none"/>
        </w:rPr>
        <w:t>ЛЬВІВСЬКОЇ ОБЛАСТІ</w:t>
      </w:r>
    </w:p>
    <w:p w14:paraId="41FC99E0" w14:textId="77777777" w:rsidR="003E74DB" w:rsidRPr="00411933" w:rsidRDefault="003E74DB" w:rsidP="003E74DB">
      <w:pPr>
        <w:shd w:val="clear" w:color="auto" w:fill="FFFFFF"/>
        <w:spacing w:after="0" w:line="240" w:lineRule="auto"/>
        <w:jc w:val="center"/>
        <w:rPr>
          <w:rFonts w:ascii="Century" w:eastAsia="Calibri" w:hAnsi="Century" w:cs="Times New Roman"/>
          <w:b/>
          <w:kern w:val="0"/>
          <w:sz w:val="24"/>
          <w:szCs w:val="28"/>
          <w:lang w:eastAsia="ru-RU"/>
          <w14:ligatures w14:val="none"/>
        </w:rPr>
      </w:pPr>
      <w:r w:rsidRPr="00411933">
        <w:rPr>
          <w:rFonts w:ascii="Century" w:eastAsia="Calibri" w:hAnsi="Century" w:cs="Times New Roman"/>
          <w:b/>
          <w:kern w:val="0"/>
          <w:sz w:val="28"/>
          <w:szCs w:val="32"/>
          <w:lang w:eastAsia="ru-RU"/>
          <w14:ligatures w14:val="none"/>
        </w:rPr>
        <w:t xml:space="preserve">77 </w:t>
      </w:r>
      <w:r w:rsidRPr="00411933">
        <w:rPr>
          <w:rFonts w:ascii="Century" w:eastAsia="Calibri" w:hAnsi="Century" w:cs="Times New Roman"/>
          <w:bCs/>
          <w:caps/>
          <w:kern w:val="0"/>
          <w:sz w:val="24"/>
          <w:szCs w:val="28"/>
          <w:lang w:eastAsia="ru-RU"/>
          <w14:ligatures w14:val="none"/>
        </w:rPr>
        <w:t>сесія восьмого скликання</w:t>
      </w:r>
    </w:p>
    <w:p w14:paraId="12A7F7FA" w14:textId="77777777" w:rsidR="003E74DB" w:rsidRPr="00411933" w:rsidRDefault="003E74DB" w:rsidP="003E74DB">
      <w:pPr>
        <w:spacing w:after="0" w:line="276" w:lineRule="auto"/>
        <w:jc w:val="center"/>
        <w:rPr>
          <w:rFonts w:ascii="Century" w:eastAsia="Calibri" w:hAnsi="Century" w:cs="Times New Roman"/>
          <w:b/>
          <w:bCs/>
          <w:kern w:val="0"/>
          <w:sz w:val="32"/>
          <w:szCs w:val="36"/>
          <w:lang w:eastAsia="ru-RU"/>
          <w14:ligatures w14:val="none"/>
        </w:rPr>
      </w:pPr>
      <w:r w:rsidRPr="00411933">
        <w:rPr>
          <w:rFonts w:ascii="Century" w:eastAsia="Calibri" w:hAnsi="Century" w:cs="Times New Roman"/>
          <w:b/>
          <w:kern w:val="0"/>
          <w:sz w:val="32"/>
          <w:szCs w:val="36"/>
          <w:lang w:eastAsia="ru-RU"/>
          <w14:ligatures w14:val="none"/>
        </w:rPr>
        <w:t xml:space="preserve">РІШЕННЯ № </w:t>
      </w:r>
    </w:p>
    <w:p w14:paraId="50E0DDE1" w14:textId="77777777" w:rsidR="003E74DB" w:rsidRPr="00411933" w:rsidRDefault="003E74DB" w:rsidP="003E74DB">
      <w:pPr>
        <w:spacing w:after="0" w:line="240" w:lineRule="auto"/>
        <w:rPr>
          <w:rFonts w:ascii="Century" w:eastAsia="Times New Roman" w:hAnsi="Century" w:cs="Times New Roman"/>
          <w:color w:val="000000"/>
          <w:kern w:val="0"/>
          <w:sz w:val="24"/>
          <w:szCs w:val="26"/>
          <w:lang w:eastAsia="uk-UA"/>
          <w14:ligatures w14:val="none"/>
        </w:rPr>
      </w:pPr>
      <w:r w:rsidRPr="00411933">
        <w:rPr>
          <w:rFonts w:ascii="Century" w:eastAsia="Times New Roman" w:hAnsi="Century" w:cs="Times New Roman"/>
          <w:color w:val="000000"/>
          <w:kern w:val="0"/>
          <w:sz w:val="24"/>
          <w:szCs w:val="26"/>
          <w:lang w:eastAsia="uk-UA"/>
          <w14:ligatures w14:val="none"/>
        </w:rPr>
        <w:t>25 червня 2026 року                                                                                         м. Городок</w:t>
      </w:r>
    </w:p>
    <w:p w14:paraId="5DACD315" w14:textId="77777777" w:rsidR="003E74DB" w:rsidRPr="00411933" w:rsidRDefault="003E74DB" w:rsidP="003E74DB">
      <w:pPr>
        <w:spacing w:after="0" w:line="240" w:lineRule="auto"/>
        <w:jc w:val="both"/>
        <w:rPr>
          <w:rFonts w:ascii="Century" w:eastAsia="Times New Roman" w:hAnsi="Century" w:cs="Times New Roman"/>
          <w:color w:val="000000"/>
          <w:kern w:val="0"/>
          <w:sz w:val="16"/>
          <w:szCs w:val="26"/>
          <w:lang w:eastAsia="uk-UA"/>
          <w14:ligatures w14:val="none"/>
        </w:rPr>
      </w:pPr>
    </w:p>
    <w:p w14:paraId="4A2ABE5F" w14:textId="77777777" w:rsidR="003E74DB" w:rsidRPr="00411933" w:rsidRDefault="003E74DB" w:rsidP="003E74DB">
      <w:pPr>
        <w:spacing w:after="0" w:line="240" w:lineRule="auto"/>
        <w:jc w:val="both"/>
        <w:rPr>
          <w:rFonts w:ascii="Century" w:eastAsia="Times New Roman" w:hAnsi="Century" w:cs="Times New Roman"/>
          <w:b/>
          <w:kern w:val="0"/>
          <w:szCs w:val="24"/>
          <w:lang w:eastAsia="uk-UA"/>
          <w14:ligatures w14:val="none"/>
        </w:rPr>
      </w:pPr>
      <w:bookmarkStart w:id="0" w:name="_Hlk192234534"/>
      <w:r w:rsidRPr="00411933">
        <w:rPr>
          <w:rFonts w:ascii="Century" w:eastAsia="Times New Roman" w:hAnsi="Century" w:cs="Times New Roman"/>
          <w:b/>
          <w:kern w:val="0"/>
          <w:sz w:val="24"/>
          <w:szCs w:val="24"/>
          <w:lang w:eastAsia="ru-RU"/>
          <w14:ligatures w14:val="none"/>
        </w:rPr>
        <w:t xml:space="preserve">Про затвердження </w:t>
      </w:r>
      <w:proofErr w:type="spellStart"/>
      <w:r w:rsidRPr="00411933">
        <w:rPr>
          <w:rFonts w:ascii="Century" w:eastAsia="Times New Roman" w:hAnsi="Century" w:cs="Times New Roman"/>
          <w:b/>
          <w:kern w:val="0"/>
          <w:sz w:val="24"/>
          <w:szCs w:val="24"/>
          <w:lang w:eastAsia="ru-RU"/>
          <w14:ligatures w14:val="none"/>
        </w:rPr>
        <w:t>проекту</w:t>
      </w:r>
      <w:proofErr w:type="spellEnd"/>
      <w:r w:rsidRPr="00411933">
        <w:rPr>
          <w:rFonts w:ascii="Century" w:eastAsia="Times New Roman" w:hAnsi="Century" w:cs="Times New Roman"/>
          <w:b/>
          <w:kern w:val="0"/>
          <w:sz w:val="24"/>
          <w:szCs w:val="24"/>
          <w:lang w:eastAsia="ru-RU"/>
          <w14:ligatures w14:val="none"/>
        </w:rPr>
        <w:t xml:space="preserve"> землеустрою щодо відведення земельної ділянки зі зміною її цільового призначення із «</w:t>
      </w:r>
      <w:r w:rsidRPr="00411933">
        <w:rPr>
          <w:rFonts w:ascii="Century" w:eastAsia="Times New Roman" w:hAnsi="Century" w:cs="Times New Roman"/>
          <w:b/>
          <w:kern w:val="0"/>
          <w:sz w:val="24"/>
          <w:szCs w:val="24"/>
          <w:lang w:eastAsia="uk-UA"/>
          <w14:ligatures w14:val="none"/>
        </w:rPr>
        <w:t>земельні ділянки запасу (земельні ділянки, які не надані у власність або користування громадянами чи юридичними особами) КВЦ/ПЗ-01.17</w:t>
      </w:r>
      <w:r w:rsidRPr="00411933">
        <w:rPr>
          <w:rFonts w:ascii="Century" w:eastAsia="Times New Roman" w:hAnsi="Century" w:cs="Times New Roman"/>
          <w:b/>
          <w:kern w:val="0"/>
          <w:sz w:val="24"/>
          <w:szCs w:val="24"/>
          <w:lang w:eastAsia="ru-RU"/>
          <w14:ligatures w14:val="none"/>
        </w:rPr>
        <w:t>» на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b/>
          <w:kern w:val="0"/>
          <w:sz w:val="24"/>
          <w:szCs w:val="24"/>
          <w:lang w:eastAsia="ru-RU"/>
          <w14:ligatures w14:val="none"/>
        </w:rPr>
        <w:t xml:space="preserve">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bookmarkEnd w:id="0"/>
    </w:p>
    <w:p w14:paraId="64D61202" w14:textId="77777777" w:rsidR="003E74DB" w:rsidRPr="00411933" w:rsidRDefault="003E74DB" w:rsidP="003E74DB">
      <w:pPr>
        <w:spacing w:after="0" w:line="240" w:lineRule="auto"/>
        <w:jc w:val="both"/>
        <w:rPr>
          <w:rFonts w:ascii="Century" w:eastAsia="Times New Roman" w:hAnsi="Century" w:cs="Times New Roman"/>
          <w:b/>
          <w:kern w:val="0"/>
          <w:szCs w:val="24"/>
          <w:lang w:eastAsia="uk-UA"/>
          <w14:ligatures w14:val="none"/>
        </w:rPr>
      </w:pPr>
      <w:r w:rsidRPr="00411933">
        <w:rPr>
          <w:rFonts w:ascii="Century" w:eastAsia="Times New Roman" w:hAnsi="Century" w:cs="Times New Roman"/>
          <w:kern w:val="0"/>
          <w:sz w:val="24"/>
          <w:szCs w:val="24"/>
          <w:lang w:eastAsia="ru-RU"/>
          <w14:ligatures w14:val="none"/>
        </w:rPr>
        <w:t xml:space="preserve">Розглянувши звернення Кульчицького Б.В., щодо затвердження </w:t>
      </w:r>
      <w:proofErr w:type="spellStart"/>
      <w:r w:rsidRPr="00411933">
        <w:rPr>
          <w:rFonts w:ascii="Century" w:eastAsia="Times New Roman" w:hAnsi="Century" w:cs="Times New Roman"/>
          <w:kern w:val="0"/>
          <w:sz w:val="24"/>
          <w:szCs w:val="24"/>
          <w:lang w:eastAsia="ru-RU"/>
          <w14:ligatures w14:val="none"/>
        </w:rPr>
        <w:t>проекту</w:t>
      </w:r>
      <w:proofErr w:type="spellEnd"/>
      <w:r w:rsidRPr="00411933">
        <w:rPr>
          <w:rFonts w:ascii="Century" w:eastAsia="Times New Roman" w:hAnsi="Century" w:cs="Times New Roman"/>
          <w:kern w:val="0"/>
          <w:sz w:val="24"/>
          <w:szCs w:val="24"/>
          <w:lang w:eastAsia="ru-RU"/>
          <w14:ligatures w14:val="none"/>
        </w:rPr>
        <w:t xml:space="preserve"> землеустрою щодо відведення земельної ділянки зі зміною її цільового призначення із «</w:t>
      </w:r>
      <w:r w:rsidRPr="00411933">
        <w:rPr>
          <w:rFonts w:ascii="Century" w:eastAsia="Times New Roman" w:hAnsi="Century" w:cs="Times New Roman"/>
          <w:kern w:val="0"/>
          <w:sz w:val="24"/>
          <w:szCs w:val="24"/>
          <w:lang w:eastAsia="uk-UA"/>
          <w14:ligatures w14:val="none"/>
        </w:rPr>
        <w:t>земельні ділянки запасу (земельні ділянки, які не надані у власність або користування громадянами чи юридичними особами) КВЦ/ПЗ-01.17</w:t>
      </w:r>
      <w:r w:rsidRPr="00411933">
        <w:rPr>
          <w:rFonts w:ascii="Century" w:eastAsia="Times New Roman" w:hAnsi="Century" w:cs="Times New Roman"/>
          <w:kern w:val="0"/>
          <w:sz w:val="24"/>
          <w:szCs w:val="24"/>
          <w:lang w:eastAsia="ru-RU"/>
          <w14:ligatures w14:val="none"/>
        </w:rPr>
        <w:t xml:space="preserve">» на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розробленого ФОП Кульчицький Б.В., враховуючи пропозиції постійної депутатської комісії міської ради з питань земельних ресурсів, АПК, містобудування, охорони довкілля, керуючись ст.ст.12, 127, 135-139 Земельного кодексу України та ст.26 Закону України «Про місцеве самоврядування в Україні», міська </w:t>
      </w:r>
      <w:r w:rsidRPr="00411933">
        <w:rPr>
          <w:rFonts w:ascii="Century" w:eastAsia="Times New Roman" w:hAnsi="Century" w:cs="Times New Roman"/>
          <w:color w:val="000000"/>
          <w:kern w:val="0"/>
          <w:sz w:val="24"/>
          <w:szCs w:val="24"/>
          <w:lang w:eastAsia="ru-RU"/>
          <w14:ligatures w14:val="none"/>
        </w:rPr>
        <w:t>рада</w:t>
      </w:r>
    </w:p>
    <w:p w14:paraId="037DCC38" w14:textId="77777777" w:rsidR="003E74DB" w:rsidRPr="00411933" w:rsidRDefault="003E74DB" w:rsidP="003E74DB">
      <w:pPr>
        <w:spacing w:after="0" w:line="240" w:lineRule="auto"/>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В И Р І Ш И Л А:</w:t>
      </w:r>
    </w:p>
    <w:p w14:paraId="0C102CA1" w14:textId="77777777" w:rsidR="003E74DB" w:rsidRPr="00411933" w:rsidRDefault="003E74DB" w:rsidP="003E74DB">
      <w:pPr>
        <w:tabs>
          <w:tab w:val="left" w:pos="284"/>
        </w:tabs>
        <w:suppressAutoHyphens/>
        <w:spacing w:after="0" w:line="240" w:lineRule="auto"/>
        <w:jc w:val="both"/>
        <w:rPr>
          <w:rFonts w:ascii="Century" w:eastAsia="Arial" w:hAnsi="Century" w:cs="Times New Roman"/>
          <w:kern w:val="0"/>
          <w:sz w:val="24"/>
          <w:szCs w:val="24"/>
          <w:lang w:eastAsia="ar-SA"/>
          <w14:ligatures w14:val="none"/>
        </w:rPr>
      </w:pPr>
      <w:r w:rsidRPr="00411933">
        <w:rPr>
          <w:rFonts w:ascii="Century" w:eastAsia="Arial" w:hAnsi="Century" w:cs="Times New Roman"/>
          <w:kern w:val="0"/>
          <w:sz w:val="24"/>
          <w:szCs w:val="24"/>
          <w:lang w:eastAsia="ar-SA"/>
          <w14:ligatures w14:val="none"/>
        </w:rPr>
        <w:t xml:space="preserve">1. Затвердити </w:t>
      </w:r>
      <w:proofErr w:type="spellStart"/>
      <w:r w:rsidRPr="00411933">
        <w:rPr>
          <w:rFonts w:ascii="Century" w:eastAsia="Arial" w:hAnsi="Century" w:cs="Times New Roman"/>
          <w:kern w:val="0"/>
          <w:sz w:val="24"/>
          <w:szCs w:val="24"/>
          <w:lang w:eastAsia="ar-SA"/>
          <w14:ligatures w14:val="none"/>
        </w:rPr>
        <w:t>проект</w:t>
      </w:r>
      <w:proofErr w:type="spellEnd"/>
      <w:r w:rsidRPr="00411933">
        <w:rPr>
          <w:rFonts w:ascii="Century" w:eastAsia="Arial" w:hAnsi="Century" w:cs="Times New Roman"/>
          <w:kern w:val="0"/>
          <w:sz w:val="24"/>
          <w:szCs w:val="24"/>
          <w:lang w:eastAsia="ar-SA"/>
          <w14:ligatures w14:val="none"/>
        </w:rPr>
        <w:t xml:space="preserve"> землеустрою щодо відведення земельної ділянки </w:t>
      </w:r>
      <w:r w:rsidRPr="00411933">
        <w:rPr>
          <w:rFonts w:ascii="Century" w:eastAsia="Arial" w:hAnsi="Century" w:cs="Times New Roman"/>
          <w:kern w:val="0"/>
          <w:lang w:eastAsia="ar-SA"/>
          <w14:ligatures w14:val="none"/>
        </w:rPr>
        <w:t>зі зміною її цільового призначення із «</w:t>
      </w:r>
      <w:r w:rsidRPr="00411933">
        <w:rPr>
          <w:rFonts w:ascii="Century" w:eastAsia="Arial" w:hAnsi="Century" w:cs="Times New Roman"/>
          <w:kern w:val="0"/>
          <w:lang w:eastAsia="uk-UA"/>
          <w14:ligatures w14:val="none"/>
        </w:rPr>
        <w:t>з</w:t>
      </w:r>
      <w:r w:rsidRPr="00411933">
        <w:rPr>
          <w:rFonts w:ascii="Century" w:eastAsia="Times New Roman" w:hAnsi="Century" w:cs="Times New Roman"/>
          <w:kern w:val="0"/>
          <w:sz w:val="24"/>
          <w:szCs w:val="24"/>
          <w:lang w:eastAsia="uk-UA"/>
          <w14:ligatures w14:val="none"/>
        </w:rPr>
        <w:t>емельні ділянки запасу (земельні ділянки, які не надані у власність або користування громадянами чи юридичними особами)</w:t>
      </w:r>
      <w:r w:rsidRPr="00411933">
        <w:rPr>
          <w:rFonts w:ascii="Century" w:eastAsia="Arial" w:hAnsi="Century" w:cs="Times New Roman"/>
          <w:kern w:val="0"/>
          <w:sz w:val="24"/>
          <w:szCs w:val="24"/>
          <w:lang w:eastAsia="uk-UA"/>
          <w14:ligatures w14:val="none"/>
        </w:rPr>
        <w:t xml:space="preserve"> КВЦ/ПЗ-01.17</w:t>
      </w:r>
      <w:r w:rsidRPr="00411933">
        <w:rPr>
          <w:rFonts w:ascii="Century" w:eastAsia="Arial" w:hAnsi="Century" w:cs="Times New Roman"/>
          <w:kern w:val="0"/>
          <w:sz w:val="24"/>
          <w:szCs w:val="24"/>
          <w:lang w:eastAsia="ar-SA"/>
          <w14:ligatures w14:val="none"/>
        </w:rPr>
        <w:t>» на «для ведення товарного сільськогосподарського виробництва (КВЦПЗ 01.01)» площею 18,5965 га, що розташована: Львівська обл., Львівський р-н, Городоцька</w:t>
      </w:r>
      <w:r w:rsidRPr="00411933">
        <w:rPr>
          <w:rFonts w:ascii="Century" w:eastAsia="Arial" w:hAnsi="Century" w:cs="Times New Roman"/>
          <w:kern w:val="0"/>
          <w:lang w:eastAsia="ar-SA"/>
          <w14:ligatures w14:val="none"/>
        </w:rPr>
        <w:t xml:space="preserve"> міська рада (за межами населених пунктів); кадастровий номер: 4620983000:05:000:0002</w:t>
      </w:r>
      <w:r w:rsidRPr="00411933">
        <w:rPr>
          <w:rFonts w:ascii="Century" w:eastAsia="Arial" w:hAnsi="Century" w:cs="Times New Roman"/>
          <w:kern w:val="0"/>
          <w:sz w:val="24"/>
          <w:szCs w:val="24"/>
          <w:lang w:eastAsia="ar-SA"/>
          <w14:ligatures w14:val="none"/>
        </w:rPr>
        <w:t>.</w:t>
      </w:r>
    </w:p>
    <w:p w14:paraId="638CDD60" w14:textId="77777777" w:rsidR="003E74DB" w:rsidRPr="00411933" w:rsidRDefault="003E74DB" w:rsidP="003E74DB">
      <w:pPr>
        <w:suppressAutoHyphens/>
        <w:autoSpaceDE w:val="0"/>
        <w:autoSpaceDN w:val="0"/>
        <w:adjustRightInd w:val="0"/>
        <w:spacing w:after="0" w:line="240" w:lineRule="auto"/>
        <w:jc w:val="both"/>
        <w:rPr>
          <w:rFonts w:ascii="Century" w:eastAsia="Times New Roman" w:hAnsi="Century" w:cs="Times New Roman"/>
          <w:bCs/>
          <w:iCs/>
          <w:color w:val="000000"/>
          <w:kern w:val="0"/>
          <w:sz w:val="24"/>
          <w:szCs w:val="24"/>
          <w:lang w:eastAsia="ru-RU"/>
          <w14:ligatures w14:val="none"/>
        </w:rPr>
      </w:pPr>
      <w:r w:rsidRPr="00411933">
        <w:rPr>
          <w:rFonts w:ascii="Century" w:eastAsia="Times New Roman" w:hAnsi="Century" w:cs="Times New Roman"/>
          <w:bCs/>
          <w:iCs/>
          <w:color w:val="000000"/>
          <w:kern w:val="0"/>
          <w:sz w:val="24"/>
          <w:szCs w:val="24"/>
          <w:lang w:eastAsia="ru-RU"/>
          <w14:ligatures w14:val="none"/>
        </w:rPr>
        <w:t xml:space="preserve">2. Змінити цільове призначення земельної ділянки площею </w:t>
      </w:r>
      <w:r w:rsidRPr="00411933">
        <w:rPr>
          <w:rFonts w:ascii="Century" w:eastAsia="Times New Roman" w:hAnsi="Century" w:cs="Times New Roman"/>
          <w:kern w:val="0"/>
          <w:sz w:val="24"/>
          <w:szCs w:val="24"/>
          <w:lang w:eastAsia="ru-RU"/>
          <w14:ligatures w14:val="none"/>
        </w:rPr>
        <w:t xml:space="preserve">18,5965 </w:t>
      </w:r>
      <w:r w:rsidRPr="00411933">
        <w:rPr>
          <w:rFonts w:ascii="Century" w:eastAsia="Times New Roman" w:hAnsi="Century" w:cs="Times New Roman"/>
          <w:bCs/>
          <w:iCs/>
          <w:color w:val="000000"/>
          <w:kern w:val="0"/>
          <w:sz w:val="24"/>
          <w:szCs w:val="24"/>
          <w:lang w:eastAsia="ru-RU"/>
          <w14:ligatures w14:val="none"/>
        </w:rPr>
        <w:t xml:space="preserve">га, що розташована: </w:t>
      </w:r>
      <w:r w:rsidRPr="00411933">
        <w:rPr>
          <w:rFonts w:ascii="Century" w:eastAsia="Times New Roman" w:hAnsi="Century" w:cs="Times New Roman"/>
          <w:kern w:val="0"/>
          <w:sz w:val="24"/>
          <w:szCs w:val="24"/>
          <w:lang w:eastAsia="ru-RU"/>
          <w14:ligatures w14:val="none"/>
        </w:rPr>
        <w:t>Львівська обл., Львівський р-н, Городоцька міська рада (за межами населених пунктів)</w:t>
      </w:r>
      <w:r w:rsidRPr="00411933">
        <w:rPr>
          <w:rFonts w:ascii="Century" w:eastAsia="Times New Roman" w:hAnsi="Century" w:cs="Times New Roman"/>
          <w:bCs/>
          <w:iCs/>
          <w:color w:val="000000"/>
          <w:kern w:val="0"/>
          <w:sz w:val="24"/>
          <w:szCs w:val="24"/>
          <w:lang w:eastAsia="ru-RU"/>
          <w14:ligatures w14:val="none"/>
        </w:rPr>
        <w:t xml:space="preserve">; кадастровий номер: </w:t>
      </w:r>
      <w:r w:rsidRPr="00411933">
        <w:rPr>
          <w:rFonts w:ascii="Century" w:eastAsia="Times New Roman" w:hAnsi="Century" w:cs="Times New Roman"/>
          <w:kern w:val="0"/>
          <w:sz w:val="24"/>
          <w:szCs w:val="24"/>
          <w:lang w:eastAsia="ru-RU"/>
          <w14:ligatures w14:val="none"/>
        </w:rPr>
        <w:t xml:space="preserve">4620983000:05:000:0002 </w:t>
      </w:r>
      <w:r w:rsidRPr="00411933">
        <w:rPr>
          <w:rFonts w:ascii="Century" w:eastAsia="Times New Roman" w:hAnsi="Century" w:cs="Times New Roman"/>
          <w:bCs/>
          <w:iCs/>
          <w:color w:val="000000"/>
          <w:kern w:val="0"/>
          <w:sz w:val="24"/>
          <w:szCs w:val="24"/>
          <w:lang w:eastAsia="ru-RU"/>
          <w14:ligatures w14:val="none"/>
        </w:rPr>
        <w:t xml:space="preserve">із </w:t>
      </w:r>
      <w:r w:rsidRPr="00411933">
        <w:rPr>
          <w:rFonts w:ascii="Century" w:eastAsia="Times New Roman" w:hAnsi="Century" w:cs="Times New Roman"/>
          <w:kern w:val="0"/>
          <w:sz w:val="24"/>
          <w:szCs w:val="24"/>
          <w:lang w:eastAsia="ru-RU"/>
          <w14:ligatures w14:val="none"/>
        </w:rPr>
        <w:t>«</w:t>
      </w:r>
      <w:r w:rsidRPr="00411933">
        <w:rPr>
          <w:rFonts w:ascii="Century" w:eastAsia="Times New Roman" w:hAnsi="Century" w:cs="Times New Roman"/>
          <w:kern w:val="0"/>
          <w:sz w:val="24"/>
          <w:szCs w:val="24"/>
          <w:lang w:eastAsia="uk-UA"/>
          <w14:ligatures w14:val="none"/>
        </w:rPr>
        <w:t>земельні ділянки запасу (земельні ділянки, які не надані у власність або користування громадянами чи юридичними особами) КВЦ/ПЗ-01.17</w:t>
      </w:r>
      <w:r w:rsidRPr="00411933">
        <w:rPr>
          <w:rFonts w:ascii="Century" w:eastAsia="Times New Roman" w:hAnsi="Century" w:cs="Times New Roman"/>
          <w:kern w:val="0"/>
          <w:sz w:val="24"/>
          <w:szCs w:val="24"/>
          <w:lang w:eastAsia="ru-RU"/>
          <w14:ligatures w14:val="none"/>
        </w:rPr>
        <w:t>» на «для ведення товарного сільськогосподарського виробництва (КВЦПЗ 01.01)»</w:t>
      </w:r>
      <w:r w:rsidRPr="00411933">
        <w:rPr>
          <w:rFonts w:ascii="Century" w:eastAsia="Times New Roman" w:hAnsi="Century" w:cs="Times New Roman"/>
          <w:bCs/>
          <w:iCs/>
          <w:color w:val="000000"/>
          <w:kern w:val="0"/>
          <w:sz w:val="24"/>
          <w:szCs w:val="24"/>
          <w:lang w:eastAsia="ru-RU"/>
          <w14:ligatures w14:val="none"/>
        </w:rPr>
        <w:t xml:space="preserve"> та віднести земельну ділянку до категорії земель: землі сільськогосподарського призначення.</w:t>
      </w:r>
    </w:p>
    <w:p w14:paraId="2E159141" w14:textId="77777777" w:rsidR="003E74DB" w:rsidRPr="00411933" w:rsidRDefault="003E74DB" w:rsidP="003E74DB">
      <w:pPr>
        <w:suppressAutoHyphens/>
        <w:autoSpaceDE w:val="0"/>
        <w:autoSpaceDN w:val="0"/>
        <w:adjustRightInd w:val="0"/>
        <w:spacing w:after="0" w:line="240" w:lineRule="auto"/>
        <w:jc w:val="both"/>
        <w:rPr>
          <w:rFonts w:ascii="Century" w:eastAsia="Times New Roman" w:hAnsi="Century" w:cs="Times New Roman"/>
          <w:bCs/>
          <w:iCs/>
          <w:color w:val="000000"/>
          <w:kern w:val="0"/>
          <w:sz w:val="24"/>
          <w:szCs w:val="24"/>
          <w:lang w:eastAsia="ru-RU"/>
          <w14:ligatures w14:val="none"/>
        </w:rPr>
      </w:pPr>
      <w:r w:rsidRPr="00411933">
        <w:rPr>
          <w:rFonts w:ascii="Century" w:eastAsia="Times New Roman" w:hAnsi="Century" w:cs="Times New Roman"/>
          <w:bCs/>
          <w:iCs/>
          <w:color w:val="000000"/>
          <w:kern w:val="0"/>
          <w:sz w:val="24"/>
          <w:szCs w:val="24"/>
          <w:lang w:eastAsia="ru-RU"/>
          <w14:ligatures w14:val="none"/>
        </w:rPr>
        <w:lastRenderedPageBreak/>
        <w:t>3. Міському голові забезпечити юридичні дії щодо внесення змін в земельно-облікові документи у частині категорії земель та цільового призначення вище вказаної земельної  ділянки.</w:t>
      </w:r>
    </w:p>
    <w:p w14:paraId="0C723B3D"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4. Включити до переліку земельних ділянок для продажу права оренди на них на конкурентних засадах (на земельних торгах у формі електронного аукціону) окремими лотами земельну ділянку площею 18,5965 га, категорія земель – землі сільськогосподарського призначення; цільове призначення –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w:t>
      </w:r>
    </w:p>
    <w:p w14:paraId="155757B9"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5. Продати право оренди земельної ділянки площею 18,5965 га, категорія земель – землі сільськогосподарського призначення; цільове призначення –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 на конкурентних засадах (на земельних торгах у формі електронного аукціону).</w:t>
      </w:r>
    </w:p>
    <w:p w14:paraId="52CD0F66" w14:textId="77777777" w:rsidR="003E74DB" w:rsidRPr="00411933" w:rsidRDefault="003E74DB" w:rsidP="003E74DB">
      <w:pPr>
        <w:tabs>
          <w:tab w:val="left" w:pos="284"/>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6. Затвердити стартовий розмір річної орендної плати за користування земельною ділянкою в розмірі 12 %(дванадцять) від нормативної грошової оцінки земельної ділянки.</w:t>
      </w:r>
    </w:p>
    <w:p w14:paraId="1FD4A8EE" w14:textId="77777777" w:rsidR="003E74DB" w:rsidRPr="00411933" w:rsidRDefault="003E74DB" w:rsidP="003E74DB">
      <w:pPr>
        <w:tabs>
          <w:tab w:val="left" w:pos="284"/>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7. Встановити термін оренди 7 (сім) років.</w:t>
      </w:r>
    </w:p>
    <w:p w14:paraId="3C616304" w14:textId="77777777" w:rsidR="003E74DB" w:rsidRDefault="003E74DB" w:rsidP="003E74DB">
      <w:pPr>
        <w:tabs>
          <w:tab w:val="left" w:pos="284"/>
        </w:tabs>
        <w:spacing w:after="0" w:line="240" w:lineRule="auto"/>
        <w:jc w:val="both"/>
        <w:rPr>
          <w:rFonts w:ascii="Century" w:eastAsia="Calibri" w:hAnsi="Century" w:cs="Times New Roman"/>
          <w:kern w:val="0"/>
          <w:sz w:val="24"/>
          <w:szCs w:val="24"/>
          <w14:ligatures w14:val="none"/>
        </w:rPr>
      </w:pPr>
      <w:r w:rsidRPr="00411933">
        <w:rPr>
          <w:rFonts w:ascii="Century" w:eastAsia="Calibri" w:hAnsi="Century" w:cs="Times New Roman"/>
          <w:kern w:val="0"/>
          <w:sz w:val="24"/>
          <w:szCs w:val="24"/>
          <w14:ligatures w14:val="none"/>
        </w:rPr>
        <w:t>8. 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7FE654EF" w14:textId="7BC253C0" w:rsidR="0047681E" w:rsidRPr="0047681E" w:rsidRDefault="0047681E" w:rsidP="0047681E">
      <w:pPr>
        <w:tabs>
          <w:tab w:val="left" w:pos="284"/>
        </w:tabs>
        <w:spacing w:after="0" w:line="240" w:lineRule="auto"/>
        <w:jc w:val="both"/>
        <w:rPr>
          <w:rFonts w:ascii="Century" w:eastAsia="Calibri" w:hAnsi="Century" w:cs="Times New Roman"/>
          <w:b/>
          <w:bCs/>
          <w:kern w:val="0"/>
          <w:sz w:val="24"/>
          <w:szCs w:val="24"/>
          <w14:ligatures w14:val="none"/>
        </w:rPr>
      </w:pPr>
      <w:r w:rsidRPr="0047681E">
        <w:rPr>
          <w:rFonts w:ascii="Century" w:eastAsia="Calibri" w:hAnsi="Century" w:cs="Times New Roman"/>
          <w:b/>
          <w:bCs/>
          <w:kern w:val="0"/>
          <w:sz w:val="24"/>
          <w:szCs w:val="24"/>
          <w14:ligatures w14:val="none"/>
        </w:rPr>
        <w:t>8</w:t>
      </w:r>
      <w:r w:rsidRPr="0047681E">
        <w:rPr>
          <w:rFonts w:ascii="Century" w:eastAsia="Calibri" w:hAnsi="Century" w:cs="Times New Roman"/>
          <w:b/>
          <w:bCs/>
          <w:kern w:val="0"/>
          <w:sz w:val="24"/>
          <w:szCs w:val="24"/>
          <w14:ligatures w14:val="none"/>
        </w:rPr>
        <w:t>.1</w:t>
      </w:r>
      <w:r w:rsidRPr="0047681E">
        <w:rPr>
          <w:rFonts w:ascii="Century" w:eastAsia="Calibri" w:hAnsi="Century" w:cs="Times New Roman"/>
          <w:b/>
          <w:bCs/>
          <w:kern w:val="0"/>
          <w:sz w:val="24"/>
          <w:szCs w:val="24"/>
          <w14:ligatures w14:val="none"/>
        </w:rPr>
        <w:t>. Встановити особливу умову користування земельною ділянкою, зазначеною у цьому рішенні, а саме: у разі звернення ветеранів російсько-української війни щодо надання земельних ділянок у власність у межах норм безоплатної приватизації, передбачених Земельним кодексом України, та формування із земельної ділянки, право оренди на яку підлягає продажу на земельних торгах, окремих земельних ділянок з подальшою державною реєстрацією таких земельних ділянок у Державному земельному кадастрі, переможець земельних торгів (орендар) безумовно погоджується на поділ орендованої земельної ділянки та не вправі заперечувати проти такого поділу.</w:t>
      </w:r>
    </w:p>
    <w:p w14:paraId="60DC4625" w14:textId="396561C5" w:rsidR="0047681E" w:rsidRPr="0047681E" w:rsidRDefault="0047681E" w:rsidP="0047681E">
      <w:pPr>
        <w:tabs>
          <w:tab w:val="left" w:pos="284"/>
        </w:tabs>
        <w:spacing w:after="0" w:line="240" w:lineRule="auto"/>
        <w:jc w:val="both"/>
        <w:rPr>
          <w:rFonts w:ascii="Century" w:eastAsia="Calibri" w:hAnsi="Century" w:cs="Times New Roman"/>
          <w:b/>
          <w:bCs/>
          <w:kern w:val="0"/>
          <w:sz w:val="24"/>
          <w:szCs w:val="24"/>
          <w14:ligatures w14:val="none"/>
        </w:rPr>
      </w:pPr>
      <w:r w:rsidRPr="0047681E">
        <w:rPr>
          <w:rFonts w:ascii="Century" w:eastAsia="Calibri" w:hAnsi="Century" w:cs="Times New Roman"/>
          <w:b/>
          <w:bCs/>
          <w:kern w:val="0"/>
          <w:sz w:val="24"/>
          <w:szCs w:val="24"/>
          <w14:ligatures w14:val="none"/>
        </w:rPr>
        <w:t>Договір оренди земельної ділянки підлягає достроковому припиненню (розірванню) у разі внесення до Державного земельного кадастру відомостей про земельні ділянки, сформовані шляхом поділу орендованої земельної ділянки для подальшої передачі ветеранам російсько-української війни у власність. Договір оренди вважається припиненим з моменту внесення таких відомостей до Державного земельного кадастру без необхідності отримання додаткової згоди орендаря.</w:t>
      </w:r>
    </w:p>
    <w:p w14:paraId="6D777651" w14:textId="14B84810" w:rsidR="0047681E" w:rsidRPr="0047681E" w:rsidRDefault="0047681E" w:rsidP="0047681E">
      <w:pPr>
        <w:tabs>
          <w:tab w:val="left" w:pos="284"/>
        </w:tabs>
        <w:spacing w:after="0" w:line="240" w:lineRule="auto"/>
        <w:jc w:val="both"/>
        <w:rPr>
          <w:rFonts w:ascii="Century" w:eastAsia="Calibri" w:hAnsi="Century" w:cs="Times New Roman"/>
          <w:b/>
          <w:bCs/>
          <w:kern w:val="0"/>
          <w:sz w:val="24"/>
          <w:szCs w:val="24"/>
          <w14:ligatures w14:val="none"/>
        </w:rPr>
      </w:pPr>
      <w:r w:rsidRPr="0047681E">
        <w:rPr>
          <w:rFonts w:ascii="Century" w:eastAsia="Calibri" w:hAnsi="Century" w:cs="Times New Roman"/>
          <w:b/>
          <w:bCs/>
          <w:kern w:val="0"/>
          <w:sz w:val="24"/>
          <w:szCs w:val="24"/>
          <w14:ligatures w14:val="none"/>
        </w:rPr>
        <w:t>Переможець земельних торгів, набуваючи право оренди земельної ділянки, погоджується з вказаною умовою та не матиме права вимагати відшкодування збитків, понесених витрат, неодержаних доходів (упущеної вигоди) чи будь-яких інших компенсацій у зв’язку з поділом земельної ділянки та достроковим припиненням договору оренди землі з наведених підстав.</w:t>
      </w:r>
    </w:p>
    <w:p w14:paraId="7F205EE6" w14:textId="77777777" w:rsidR="003E74DB" w:rsidRPr="00411933" w:rsidRDefault="003E74DB" w:rsidP="003E74DB">
      <w:pPr>
        <w:tabs>
          <w:tab w:val="left" w:pos="284"/>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9. Торги провести в порядку визначеному ст.135-139 Земельного Кодексу України.</w:t>
      </w:r>
    </w:p>
    <w:p w14:paraId="17E5A494" w14:textId="77777777" w:rsidR="003E74DB" w:rsidRPr="00411933" w:rsidRDefault="003E74DB" w:rsidP="003E74DB">
      <w:pPr>
        <w:tabs>
          <w:tab w:val="left" w:pos="284"/>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10. 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 на виконання умов Договору з ПП «Фірма «СОМГІЗ» про </w:t>
      </w:r>
      <w:r w:rsidRPr="00411933">
        <w:rPr>
          <w:rFonts w:ascii="Century" w:eastAsia="Times New Roman" w:hAnsi="Century" w:cs="Times New Roman"/>
          <w:kern w:val="0"/>
          <w:sz w:val="24"/>
          <w:szCs w:val="24"/>
          <w:lang w:eastAsia="ru-RU"/>
          <w14:ligatures w14:val="none"/>
        </w:rPr>
        <w:lastRenderedPageBreak/>
        <w:t>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першою статті 136 ЗКУ.</w:t>
      </w:r>
    </w:p>
    <w:p w14:paraId="5FE78187" w14:textId="77777777" w:rsidR="003E74DB" w:rsidRPr="00411933" w:rsidRDefault="003E74DB" w:rsidP="003E74DB">
      <w:pPr>
        <w:tabs>
          <w:tab w:val="left" w:pos="142"/>
          <w:tab w:val="left" w:pos="851"/>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11. Дату проведення земельних торгів у формі електронного аукціону визначити у межах термінів, визначених ч. 6 ст.137 Земельного кодексу України.</w:t>
      </w:r>
    </w:p>
    <w:p w14:paraId="4F6107FC" w14:textId="77777777" w:rsidR="003E74DB" w:rsidRPr="00411933" w:rsidRDefault="003E74DB" w:rsidP="003E74DB">
      <w:pPr>
        <w:tabs>
          <w:tab w:val="left" w:pos="284"/>
        </w:tabs>
        <w:spacing w:after="0" w:line="240" w:lineRule="auto"/>
        <w:jc w:val="both"/>
        <w:rPr>
          <w:rFonts w:ascii="Century" w:eastAsia="Calibri" w:hAnsi="Century" w:cs="Times New Roman"/>
          <w:kern w:val="0"/>
          <w:sz w:val="24"/>
          <w:szCs w:val="24"/>
          <w:lang w:eastAsia="ru-RU"/>
          <w14:ligatures w14:val="none"/>
        </w:rPr>
      </w:pPr>
      <w:r w:rsidRPr="00411933">
        <w:rPr>
          <w:rFonts w:ascii="Century" w:eastAsia="Calibri" w:hAnsi="Century" w:cs="Times New Roman"/>
          <w:color w:val="000000"/>
          <w:kern w:val="0"/>
          <w:sz w:val="24"/>
          <w:szCs w:val="24"/>
          <w:lang w:eastAsia="ru-RU"/>
          <w14:ligatures w14:val="none"/>
        </w:rPr>
        <w:t>12. Зобов’язати Переможця земельних торгів у формі електронного аукціону:</w:t>
      </w:r>
    </w:p>
    <w:p w14:paraId="587C369F" w14:textId="77777777" w:rsidR="003E74DB" w:rsidRPr="00411933" w:rsidRDefault="003E74DB" w:rsidP="003E74DB">
      <w:pPr>
        <w:numPr>
          <w:ilvl w:val="0"/>
          <w:numId w:val="2"/>
        </w:numPr>
        <w:tabs>
          <w:tab w:val="left" w:pos="284"/>
        </w:tabs>
        <w:spacing w:after="0" w:line="240" w:lineRule="auto"/>
        <w:ind w:left="1276"/>
        <w:jc w:val="both"/>
        <w:rPr>
          <w:rFonts w:ascii="Century" w:eastAsia="Calibri" w:hAnsi="Century" w:cs="Times New Roman"/>
          <w:kern w:val="0"/>
          <w:sz w:val="24"/>
          <w:szCs w:val="24"/>
          <w:lang w:eastAsia="ru-RU"/>
          <w14:ligatures w14:val="none"/>
        </w:rPr>
      </w:pPr>
      <w:r w:rsidRPr="00411933">
        <w:rPr>
          <w:rFonts w:ascii="Century" w:eastAsia="Calibri" w:hAnsi="Century" w:cs="Times New Roman"/>
          <w:color w:val="000000"/>
          <w:kern w:val="0"/>
          <w:sz w:val="24"/>
          <w:szCs w:val="24"/>
          <w:lang w:eastAsia="ru-RU"/>
          <w14:ligatures w14:val="none"/>
        </w:rPr>
        <w:t>на виконання</w:t>
      </w:r>
      <w:r w:rsidRPr="00411933">
        <w:rPr>
          <w:rFonts w:ascii="Century" w:eastAsia="Calibri" w:hAnsi="Century" w:cs="Times New Roman"/>
          <w:color w:val="FF0000"/>
          <w:kern w:val="0"/>
          <w:sz w:val="24"/>
          <w:szCs w:val="24"/>
          <w:lang w:eastAsia="ru-RU"/>
          <w14:ligatures w14:val="none"/>
        </w:rPr>
        <w:t xml:space="preserve"> </w:t>
      </w:r>
      <w:r w:rsidRPr="00411933">
        <w:rPr>
          <w:rFonts w:ascii="Century" w:eastAsia="Calibri" w:hAnsi="Century" w:cs="Times New Roman"/>
          <w:color w:val="000000"/>
          <w:kern w:val="0"/>
          <w:sz w:val="24"/>
          <w:szCs w:val="24"/>
          <w:lang w:eastAsia="ru-RU"/>
          <w14:ligatures w14:val="none"/>
        </w:rPr>
        <w:t>ч.24 ст.137 ЗКУ відшкодувати витрати, здійсненні на підготовку Лоту до проведення земельних торгів згідно виставлених рахунків.</w:t>
      </w:r>
    </w:p>
    <w:p w14:paraId="30485711" w14:textId="77777777" w:rsidR="003E74DB" w:rsidRPr="00411933" w:rsidRDefault="003E74DB" w:rsidP="003E74DB">
      <w:pPr>
        <w:tabs>
          <w:tab w:val="left" w:pos="709"/>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color w:val="000000"/>
          <w:kern w:val="0"/>
          <w:sz w:val="24"/>
          <w:szCs w:val="24"/>
          <w:lang w:eastAsia="uk-UA"/>
          <w14:ligatures w14:val="none"/>
        </w:rPr>
        <w:t xml:space="preserve">13. Уповноважити </w:t>
      </w:r>
      <w:r w:rsidRPr="00411933">
        <w:rPr>
          <w:rFonts w:ascii="Century" w:eastAsia="Times New Roman" w:hAnsi="Century" w:cs="Times New Roman"/>
          <w:kern w:val="0"/>
          <w:sz w:val="24"/>
          <w:szCs w:val="24"/>
          <w:lang w:eastAsia="ru-RU"/>
          <w14:ligatures w14:val="none"/>
        </w:rPr>
        <w:t xml:space="preserve">міського голову або іншу уповноважену ним особу </w:t>
      </w:r>
      <w:r w:rsidRPr="00411933">
        <w:rPr>
          <w:rFonts w:ascii="Century" w:eastAsia="Times New Roman" w:hAnsi="Century" w:cs="Times New Roman"/>
          <w:color w:val="000000"/>
          <w:kern w:val="0"/>
          <w:sz w:val="24"/>
          <w:szCs w:val="24"/>
          <w:lang w:eastAsia="uk-UA"/>
          <w14:ligatures w14:val="none"/>
        </w:rPr>
        <w:t>від імені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6240F0D4" w14:textId="77777777" w:rsidR="003E74DB" w:rsidRPr="00411933" w:rsidRDefault="003E74DB" w:rsidP="003E74DB">
      <w:pPr>
        <w:tabs>
          <w:tab w:val="left" w:pos="567"/>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color w:val="303030"/>
          <w:kern w:val="0"/>
          <w:sz w:val="24"/>
          <w:szCs w:val="24"/>
          <w:shd w:val="clear" w:color="auto" w:fill="FFFFFF"/>
          <w:lang w:eastAsia="ru-RU"/>
          <w14:ligatures w14:val="none"/>
        </w:rPr>
        <w:t xml:space="preserve">13. Затвердити </w:t>
      </w:r>
      <w:proofErr w:type="spellStart"/>
      <w:r w:rsidRPr="00411933">
        <w:rPr>
          <w:rFonts w:ascii="Century" w:eastAsia="Times New Roman" w:hAnsi="Century" w:cs="Times New Roman"/>
          <w:color w:val="303030"/>
          <w:kern w:val="0"/>
          <w:sz w:val="24"/>
          <w:szCs w:val="24"/>
          <w:shd w:val="clear" w:color="auto" w:fill="FFFFFF"/>
          <w:lang w:eastAsia="ru-RU"/>
          <w14:ligatures w14:val="none"/>
        </w:rPr>
        <w:t>проект</w:t>
      </w:r>
      <w:proofErr w:type="spellEnd"/>
      <w:r w:rsidRPr="00411933">
        <w:rPr>
          <w:rFonts w:ascii="Century" w:eastAsia="Times New Roman" w:hAnsi="Century" w:cs="Times New Roman"/>
          <w:color w:val="303030"/>
          <w:kern w:val="0"/>
          <w:sz w:val="24"/>
          <w:szCs w:val="24"/>
          <w:shd w:val="clear" w:color="auto" w:fill="FFFFFF"/>
          <w:lang w:eastAsia="ru-RU"/>
          <w14:ligatures w14:val="none"/>
        </w:rPr>
        <w:t xml:space="preserve"> договору оренди землі, згідно з </w:t>
      </w:r>
      <w:hyperlink r:id="rId6" w:history="1">
        <w:r w:rsidRPr="00411933">
          <w:rPr>
            <w:rFonts w:ascii="Century" w:eastAsia="Times New Roman" w:hAnsi="Century" w:cs="Times New Roman"/>
            <w:kern w:val="0"/>
            <w:sz w:val="24"/>
            <w:szCs w:val="24"/>
            <w:shd w:val="clear" w:color="auto" w:fill="FFFFFF"/>
            <w:lang w:eastAsia="ru-RU"/>
            <w14:ligatures w14:val="none"/>
          </w:rPr>
          <w:t>додатком</w:t>
        </w:r>
      </w:hyperlink>
      <w:r w:rsidRPr="00411933">
        <w:rPr>
          <w:rFonts w:ascii="Century" w:eastAsia="Times New Roman" w:hAnsi="Century" w:cs="Times New Roman"/>
          <w:kern w:val="0"/>
          <w:sz w:val="24"/>
          <w:szCs w:val="24"/>
          <w:lang w:eastAsia="ru-RU"/>
          <w14:ligatures w14:val="none"/>
        </w:rPr>
        <w:t xml:space="preserve"> №1.</w:t>
      </w:r>
    </w:p>
    <w:p w14:paraId="7063E40F" w14:textId="77777777" w:rsidR="003E74DB" w:rsidRPr="00411933" w:rsidRDefault="003E74DB" w:rsidP="003E74DB">
      <w:pPr>
        <w:tabs>
          <w:tab w:val="left" w:pos="567"/>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14. 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 (Кульчицький Н.Б.).</w:t>
      </w:r>
    </w:p>
    <w:p w14:paraId="4330F4A2" w14:textId="77777777" w:rsidR="003E74DB" w:rsidRPr="00411933" w:rsidRDefault="003E74DB" w:rsidP="003E74DB">
      <w:pPr>
        <w:tabs>
          <w:tab w:val="left" w:pos="567"/>
        </w:tabs>
        <w:spacing w:after="0" w:line="240" w:lineRule="auto"/>
        <w:jc w:val="both"/>
        <w:rPr>
          <w:rFonts w:ascii="Century" w:eastAsia="Times New Roman" w:hAnsi="Century" w:cs="Times New Roman"/>
          <w:kern w:val="0"/>
          <w:sz w:val="24"/>
          <w:szCs w:val="24"/>
          <w:lang w:eastAsia="ru-RU"/>
          <w14:ligatures w14:val="none"/>
        </w:rPr>
      </w:pPr>
    </w:p>
    <w:p w14:paraId="4825B4F5" w14:textId="77777777" w:rsidR="003E74DB" w:rsidRPr="00411933" w:rsidRDefault="003E74DB" w:rsidP="003E74DB">
      <w:pPr>
        <w:shd w:val="clear" w:color="auto" w:fill="FFFFFF"/>
        <w:spacing w:before="100" w:beforeAutospacing="1" w:after="100" w:afterAutospacing="1" w:line="240" w:lineRule="auto"/>
        <w:rPr>
          <w:rFonts w:ascii="Century" w:eastAsia="Calibri" w:hAnsi="Century" w:cs="Times New Roman"/>
          <w:b/>
          <w:color w:val="000000"/>
          <w:kern w:val="0"/>
          <w:sz w:val="24"/>
          <w:szCs w:val="24"/>
          <w:lang w:eastAsia="uk-UA"/>
          <w14:ligatures w14:val="none"/>
        </w:rPr>
      </w:pPr>
      <w:r w:rsidRPr="00411933">
        <w:rPr>
          <w:rFonts w:ascii="Century" w:eastAsia="Calibri" w:hAnsi="Century" w:cs="Times New Roman"/>
          <w:b/>
          <w:color w:val="000000"/>
          <w:kern w:val="0"/>
          <w:sz w:val="24"/>
          <w:szCs w:val="24"/>
          <w:lang w:eastAsia="uk-UA"/>
          <w14:ligatures w14:val="none"/>
        </w:rPr>
        <w:t>Міський  голова                                                                            Володимир РЕМЕНЯК</w:t>
      </w:r>
    </w:p>
    <w:p w14:paraId="09F6C8CC"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20DDE3AE"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65DEFE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974D0BD"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1F5A5262"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7FFDE05D"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0063EC13"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659217D"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F100EF1"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46A7C034"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1633B79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4CFDAAF"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2D80CA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DF4D8D3"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86D59D2"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21AA6357"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C5C1B0A"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E3DC86B"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E319E42"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CB5C80C"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774C93C"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0B515CAA"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B6C5917"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562AB9D"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88CE151"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2335B49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277310D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98AA0F1"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47A69C11"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99BE721" w14:textId="0F01C43E" w:rsidR="003E74DB" w:rsidRPr="00411933" w:rsidRDefault="003E74DB"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lastRenderedPageBreak/>
        <w:t xml:space="preserve">Додаток №1 </w:t>
      </w:r>
    </w:p>
    <w:p w14:paraId="1CFECBCF" w14:textId="77777777" w:rsidR="003E74DB" w:rsidRPr="00411933" w:rsidRDefault="003E74DB" w:rsidP="003E74DB">
      <w:pPr>
        <w:spacing w:after="0" w:line="240" w:lineRule="auto"/>
        <w:ind w:left="6372" w:right="99" w:hanging="560"/>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до рішення сесії</w:t>
      </w:r>
    </w:p>
    <w:p w14:paraId="75DD9079" w14:textId="77777777" w:rsidR="003E74DB" w:rsidRPr="00411933" w:rsidRDefault="003E74DB" w:rsidP="003E74DB">
      <w:pPr>
        <w:spacing w:after="0" w:line="240" w:lineRule="auto"/>
        <w:ind w:left="6372" w:right="99" w:hanging="560"/>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 xml:space="preserve">Городоцької міської ради </w:t>
      </w:r>
    </w:p>
    <w:p w14:paraId="4FFC6EB6" w14:textId="77777777" w:rsidR="003E74DB" w:rsidRPr="00411933" w:rsidRDefault="003E74DB" w:rsidP="003E74DB">
      <w:pPr>
        <w:spacing w:after="0" w:line="240" w:lineRule="auto"/>
        <w:ind w:left="5245" w:right="99" w:hanging="567"/>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 xml:space="preserve">                 від 25.06. 2026 р. № </w:t>
      </w:r>
    </w:p>
    <w:p w14:paraId="22302698" w14:textId="77777777" w:rsidR="003E74DB" w:rsidRPr="00411933" w:rsidRDefault="003E74DB" w:rsidP="003E74DB">
      <w:pPr>
        <w:spacing w:after="0" w:line="240" w:lineRule="auto"/>
        <w:ind w:left="6372" w:right="99"/>
        <w:jc w:val="both"/>
        <w:rPr>
          <w:rFonts w:ascii="Century" w:eastAsia="Times New Roman" w:hAnsi="Century" w:cs="Times New Roman"/>
          <w:b/>
          <w:color w:val="000000"/>
          <w:kern w:val="0"/>
          <w:sz w:val="24"/>
          <w:szCs w:val="24"/>
          <w:lang w:eastAsia="ru-RU"/>
          <w14:ligatures w14:val="none"/>
        </w:rPr>
      </w:pPr>
    </w:p>
    <w:p w14:paraId="2C454CF8" w14:textId="77777777" w:rsidR="003E74DB" w:rsidRPr="00411933" w:rsidRDefault="003E74DB" w:rsidP="003E74DB">
      <w:pPr>
        <w:spacing w:after="0" w:line="240" w:lineRule="auto"/>
        <w:ind w:left="6372" w:right="99"/>
        <w:jc w:val="both"/>
        <w:rPr>
          <w:rFonts w:ascii="Century" w:eastAsia="Times New Roman" w:hAnsi="Century" w:cs="Times New Roman"/>
          <w:b/>
          <w:i/>
          <w:iCs/>
          <w:color w:val="000000"/>
          <w:kern w:val="0"/>
          <w:sz w:val="24"/>
          <w:szCs w:val="24"/>
          <w:lang w:eastAsia="ru-RU"/>
          <w14:ligatures w14:val="none"/>
        </w:rPr>
      </w:pPr>
      <w:r w:rsidRPr="00411933">
        <w:rPr>
          <w:rFonts w:ascii="Century" w:eastAsia="Times New Roman" w:hAnsi="Century" w:cs="Times New Roman"/>
          <w:b/>
          <w:i/>
          <w:iCs/>
          <w:color w:val="000000"/>
          <w:kern w:val="0"/>
          <w:sz w:val="24"/>
          <w:szCs w:val="24"/>
          <w:lang w:eastAsia="ru-RU"/>
          <w14:ligatures w14:val="none"/>
        </w:rPr>
        <w:t>ПРОЕКТ</w:t>
      </w:r>
    </w:p>
    <w:p w14:paraId="79A67EF6" w14:textId="77777777" w:rsidR="003E74DB" w:rsidRPr="00411933" w:rsidRDefault="003E74DB" w:rsidP="003E74DB">
      <w:pPr>
        <w:spacing w:after="0" w:line="240" w:lineRule="auto"/>
        <w:ind w:left="6372" w:right="99"/>
        <w:jc w:val="both"/>
        <w:rPr>
          <w:rFonts w:ascii="Century" w:eastAsia="Times New Roman" w:hAnsi="Century" w:cs="Times New Roman"/>
          <w:b/>
          <w:i/>
          <w:iCs/>
          <w:color w:val="000000"/>
          <w:kern w:val="0"/>
          <w:sz w:val="24"/>
          <w:szCs w:val="24"/>
          <w:lang w:eastAsia="ru-RU"/>
          <w14:ligatures w14:val="none"/>
        </w:rPr>
      </w:pPr>
    </w:p>
    <w:p w14:paraId="03619E67" w14:textId="77777777" w:rsidR="003E74DB" w:rsidRPr="00411933" w:rsidRDefault="003E74DB" w:rsidP="003E74DB">
      <w:pPr>
        <w:spacing w:after="0" w:line="240" w:lineRule="auto"/>
        <w:ind w:right="99"/>
        <w:jc w:val="center"/>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ДОГОВІР</w:t>
      </w:r>
    </w:p>
    <w:p w14:paraId="530692C9" w14:textId="77777777" w:rsidR="003E74DB" w:rsidRPr="00411933" w:rsidRDefault="003E74DB" w:rsidP="003E74DB">
      <w:pPr>
        <w:spacing w:after="0" w:line="240" w:lineRule="auto"/>
        <w:ind w:right="99"/>
        <w:jc w:val="center"/>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ОРЕНДИ ЗЕМЛІ</w:t>
      </w:r>
    </w:p>
    <w:p w14:paraId="3E39F9CB" w14:textId="77777777" w:rsidR="003E74DB" w:rsidRPr="00411933" w:rsidRDefault="003E74DB" w:rsidP="003E74DB">
      <w:pPr>
        <w:spacing w:after="0" w:line="240" w:lineRule="auto"/>
        <w:ind w:right="99"/>
        <w:jc w:val="both"/>
        <w:rPr>
          <w:rFonts w:ascii="Century" w:eastAsia="Times New Roman" w:hAnsi="Century" w:cs="Times New Roman"/>
          <w:b/>
          <w:color w:val="000000"/>
          <w:kern w:val="0"/>
          <w:sz w:val="24"/>
          <w:szCs w:val="24"/>
          <w:lang w:eastAsia="ru-RU"/>
          <w14:ligatures w14:val="none"/>
        </w:rPr>
      </w:pPr>
    </w:p>
    <w:p w14:paraId="5130B33E"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_______                                                                   </w:t>
      </w:r>
      <w:r w:rsidRPr="00411933">
        <w:rPr>
          <w:rFonts w:ascii="Century" w:eastAsia="Times New Roman" w:hAnsi="Century" w:cs="Times New Roman"/>
          <w:kern w:val="0"/>
          <w:sz w:val="24"/>
          <w:szCs w:val="24"/>
          <w:lang w:eastAsia="ru-RU"/>
          <w14:ligatures w14:val="none"/>
        </w:rPr>
        <w:tab/>
        <w:t xml:space="preserve">              «_____» ________ 20___р. </w:t>
      </w:r>
    </w:p>
    <w:p w14:paraId="54592AD6"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
    <w:p w14:paraId="7BCD415C" w14:textId="77777777" w:rsidR="003E74DB" w:rsidRPr="00411933" w:rsidRDefault="003E74DB" w:rsidP="003E74DB">
      <w:pPr>
        <w:spacing w:after="0" w:line="240" w:lineRule="auto"/>
        <w:ind w:right="99" w:hanging="720"/>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ОРЕНДОДАВЕЦЬ </w:t>
      </w:r>
      <w:r w:rsidRPr="00411933">
        <w:rPr>
          <w:rFonts w:ascii="Century" w:eastAsia="Times New Roman" w:hAnsi="Century" w:cs="Times New Roman"/>
          <w:kern w:val="0"/>
          <w:sz w:val="24"/>
          <w:szCs w:val="24"/>
          <w:lang w:eastAsia="ru-RU"/>
          <w14:ligatures w14:val="none"/>
        </w:rPr>
        <w:t>___________ рада,  в особі ________ голови _______, що діє на підставі Закону України  «Про місцеве самоврядування в Україні» та Рішення №___ ____сесії ___ скликання _________- ради від «____» _______ 20___р., з</w:t>
      </w:r>
      <w:r w:rsidRPr="00411933">
        <w:rPr>
          <w:rFonts w:ascii="Century" w:eastAsia="Times New Roman" w:hAnsi="Century" w:cs="Times New Roman"/>
          <w:color w:val="000000"/>
          <w:kern w:val="0"/>
          <w:sz w:val="24"/>
          <w:szCs w:val="24"/>
          <w:lang w:eastAsia="ru-RU"/>
          <w14:ligatures w14:val="none"/>
        </w:rPr>
        <w:t xml:space="preserve"> одного боку та ОРЕНДАР </w:t>
      </w:r>
      <w:r w:rsidRPr="00411933">
        <w:rPr>
          <w:rFonts w:ascii="Century" w:eastAsia="Times New Roman" w:hAnsi="Century" w:cs="Times New Roman"/>
          <w:kern w:val="0"/>
          <w:sz w:val="24"/>
          <w:szCs w:val="24"/>
          <w:lang w:eastAsia="ru-RU"/>
          <w14:ligatures w14:val="none"/>
        </w:rPr>
        <w:t>_______________,</w:t>
      </w:r>
      <w:r w:rsidRPr="00411933">
        <w:rPr>
          <w:rFonts w:ascii="Century" w:eastAsia="Times New Roman" w:hAnsi="Century" w:cs="Times New Roman"/>
          <w:b/>
          <w:color w:val="000000"/>
          <w:kern w:val="0"/>
          <w:sz w:val="24"/>
          <w:szCs w:val="24"/>
          <w:lang w:eastAsia="ru-RU"/>
          <w14:ligatures w14:val="none"/>
        </w:rPr>
        <w:t xml:space="preserve"> </w:t>
      </w:r>
      <w:r w:rsidRPr="00411933">
        <w:rPr>
          <w:rFonts w:ascii="Century" w:eastAsia="Times New Roman" w:hAnsi="Century" w:cs="Times New Roman"/>
          <w:color w:val="000000"/>
          <w:kern w:val="0"/>
          <w:sz w:val="24"/>
          <w:szCs w:val="24"/>
          <w:lang w:eastAsia="ru-RU"/>
          <w14:ligatures w14:val="none"/>
        </w:rPr>
        <w:t xml:space="preserve">з другого,  на підставі Протоколу </w:t>
      </w:r>
      <w:r w:rsidRPr="00411933">
        <w:rPr>
          <w:rFonts w:ascii="Century" w:eastAsia="Times New Roman" w:hAnsi="Century" w:cs="Times New Roman"/>
          <w:kern w:val="0"/>
          <w:sz w:val="24"/>
          <w:szCs w:val="24"/>
          <w:lang w:eastAsia="ru-RU"/>
          <w14:ligatures w14:val="none"/>
        </w:rPr>
        <w:t xml:space="preserve">№____ про результати  земельних торгів у формі аукціону з продажу права оренди земельної ділянки від «___» ________ 20__р. </w:t>
      </w:r>
      <w:r w:rsidRPr="00411933">
        <w:rPr>
          <w:rFonts w:ascii="Century" w:eastAsia="Times New Roman" w:hAnsi="Century" w:cs="Times New Roman"/>
          <w:color w:val="000000"/>
          <w:kern w:val="0"/>
          <w:sz w:val="24"/>
          <w:szCs w:val="24"/>
          <w:lang w:eastAsia="ru-RU"/>
          <w14:ligatures w14:val="none"/>
        </w:rPr>
        <w:t>уклали цей договір про нижченаведене:</w:t>
      </w:r>
    </w:p>
    <w:p w14:paraId="0C515CAA" w14:textId="77777777" w:rsidR="003E74DB" w:rsidRPr="00411933" w:rsidRDefault="003E74DB" w:rsidP="003E74DB">
      <w:pPr>
        <w:spacing w:after="0" w:line="240" w:lineRule="auto"/>
        <w:ind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w:t>
      </w:r>
      <w:r w:rsidRPr="00411933">
        <w:rPr>
          <w:rFonts w:ascii="Century" w:eastAsia="Times New Roman" w:hAnsi="Century" w:cs="Times New Roman"/>
          <w:b/>
          <w:color w:val="000000"/>
          <w:kern w:val="0"/>
          <w:sz w:val="24"/>
          <w:szCs w:val="24"/>
          <w:lang w:eastAsia="ru-RU"/>
          <w14:ligatures w14:val="none"/>
        </w:rPr>
        <w:t>ПРЕДМЕТ ДОГОВОРУ</w:t>
      </w:r>
    </w:p>
    <w:p w14:paraId="285C8B26"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 Орендодавець надає, а Орендар приймає в строкове платне користування земельну ділянку сільськогосподарського призначення для _________, з кадастровим номером _______, яка розташована: ______.</w:t>
      </w:r>
    </w:p>
    <w:p w14:paraId="0152FCC9" w14:textId="77777777" w:rsidR="003E74DB" w:rsidRPr="00411933" w:rsidRDefault="003E74DB" w:rsidP="003E74DB">
      <w:pPr>
        <w:spacing w:after="0" w:line="240" w:lineRule="auto"/>
        <w:ind w:right="99" w:firstLine="567"/>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ОБ’ЄКТ ОРЕНДИ</w:t>
      </w:r>
    </w:p>
    <w:p w14:paraId="67B86589"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shd w:val="clear" w:color="auto" w:fill="E6F5FE"/>
          <w:lang w:eastAsia="ru-RU"/>
          <w14:ligatures w14:val="none"/>
        </w:rPr>
      </w:pPr>
      <w:r w:rsidRPr="00411933">
        <w:rPr>
          <w:rFonts w:ascii="Century" w:eastAsia="Times New Roman" w:hAnsi="Century" w:cs="Times New Roman"/>
          <w:kern w:val="0"/>
          <w:sz w:val="24"/>
          <w:szCs w:val="24"/>
          <w:lang w:eastAsia="ru-RU"/>
          <w14:ligatures w14:val="none"/>
        </w:rPr>
        <w:t>2. В оренду передається земельна ділянка кадастровий номер: ______, загальною площею: ____га, у тому числі: ріллі - ______га, багаторічних насаджень   -   га, сіножатей  - га, пасовищ –га, інших угідь  -  га.</w:t>
      </w:r>
    </w:p>
    <w:p w14:paraId="281C33A8"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 На земельній ділянці розміщені об'єкти нерухомого майна:</w:t>
      </w:r>
      <w:r w:rsidRPr="00411933">
        <w:rPr>
          <w:rFonts w:ascii="Century" w:eastAsia="Times New Roman" w:hAnsi="Century" w:cs="Times New Roman"/>
          <w:kern w:val="0"/>
          <w:sz w:val="24"/>
          <w:szCs w:val="24"/>
          <w:u w:val="single"/>
          <w:lang w:eastAsia="ru-RU"/>
          <w14:ligatures w14:val="none"/>
        </w:rPr>
        <w:t xml:space="preserve">         -          </w:t>
      </w:r>
      <w:r w:rsidRPr="00411933">
        <w:rPr>
          <w:rFonts w:ascii="Century" w:eastAsia="Times New Roman" w:hAnsi="Century" w:cs="Times New Roman"/>
          <w:kern w:val="0"/>
          <w:sz w:val="24"/>
          <w:szCs w:val="24"/>
          <w:lang w:eastAsia="ru-RU"/>
          <w14:ligatures w14:val="none"/>
        </w:rPr>
        <w:t>, а також інші об'єкти інфраструктури:</w:t>
      </w:r>
      <w:r w:rsidRPr="00411933">
        <w:rPr>
          <w:rFonts w:ascii="Century" w:eastAsia="Times New Roman" w:hAnsi="Century" w:cs="Times New Roman"/>
          <w:kern w:val="0"/>
          <w:sz w:val="24"/>
          <w:szCs w:val="24"/>
          <w:u w:val="single"/>
          <w:lang w:eastAsia="ru-RU"/>
          <w14:ligatures w14:val="none"/>
        </w:rPr>
        <w:t xml:space="preserve">          -            </w:t>
      </w:r>
      <w:r w:rsidRPr="00411933">
        <w:rPr>
          <w:rFonts w:ascii="Century" w:eastAsia="Times New Roman" w:hAnsi="Century" w:cs="Times New Roman"/>
          <w:kern w:val="0"/>
          <w:sz w:val="24"/>
          <w:szCs w:val="24"/>
          <w:lang w:eastAsia="ru-RU"/>
          <w14:ligatures w14:val="none"/>
        </w:rPr>
        <w:t>.</w:t>
      </w:r>
    </w:p>
    <w:p w14:paraId="5CF66EC6"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4. Земельна ділянка передається в оренду разом з:   -  .</w:t>
      </w:r>
    </w:p>
    <w:p w14:paraId="75048B5A"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5. Нормативна грошова оцінка земельної ділянки на дату укладення договору  становить: __________</w:t>
      </w:r>
      <w:r w:rsidRPr="00411933">
        <w:rPr>
          <w:rFonts w:ascii="Century" w:eastAsia="Times New Roman" w:hAnsi="Century" w:cs="Times New Roman"/>
          <w:b/>
          <w:kern w:val="0"/>
          <w:sz w:val="24"/>
          <w:szCs w:val="24"/>
          <w:lang w:eastAsia="ru-RU"/>
          <w14:ligatures w14:val="none"/>
        </w:rPr>
        <w:t xml:space="preserve"> </w:t>
      </w:r>
      <w:r w:rsidRPr="00411933">
        <w:rPr>
          <w:rFonts w:ascii="Century" w:eastAsia="Times New Roman" w:hAnsi="Century" w:cs="Times New Roman"/>
          <w:kern w:val="0"/>
          <w:sz w:val="24"/>
          <w:szCs w:val="24"/>
          <w:lang w:eastAsia="ru-RU"/>
          <w14:ligatures w14:val="none"/>
        </w:rPr>
        <w:t>– ___грн.___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(_______ грн.___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w:t>
      </w:r>
    </w:p>
    <w:p w14:paraId="4A62EB57"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6. Земельна ділянка, яка передається в оренду, має такі недоліки, що можуть перешкоджати її ефективному використанню:</w:t>
      </w:r>
      <w:r w:rsidRPr="00411933">
        <w:rPr>
          <w:rFonts w:ascii="Century" w:eastAsia="Times New Roman" w:hAnsi="Century" w:cs="Times New Roman"/>
          <w:kern w:val="0"/>
          <w:sz w:val="24"/>
          <w:szCs w:val="24"/>
          <w:u w:val="single"/>
          <w:lang w:eastAsia="ru-RU"/>
          <w14:ligatures w14:val="none"/>
        </w:rPr>
        <w:t xml:space="preserve">                    -                      </w:t>
      </w:r>
      <w:r w:rsidRPr="00411933">
        <w:rPr>
          <w:rFonts w:ascii="Century" w:eastAsia="Times New Roman" w:hAnsi="Century" w:cs="Times New Roman"/>
          <w:kern w:val="0"/>
          <w:sz w:val="24"/>
          <w:szCs w:val="24"/>
          <w:lang w:eastAsia="ru-RU"/>
          <w14:ligatures w14:val="none"/>
        </w:rPr>
        <w:t>.</w:t>
      </w:r>
    </w:p>
    <w:p w14:paraId="4FEB34F5"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7. Інші особливості об'єкта оренди, які можуть вплинути на орендні відносини:</w:t>
      </w:r>
      <w:r w:rsidRPr="00411933">
        <w:rPr>
          <w:rFonts w:ascii="Century" w:eastAsia="Times New Roman" w:hAnsi="Century" w:cs="Times New Roman"/>
          <w:kern w:val="0"/>
          <w:sz w:val="24"/>
          <w:szCs w:val="24"/>
          <w:u w:val="single"/>
          <w:lang w:eastAsia="ru-RU"/>
          <w14:ligatures w14:val="none"/>
        </w:rPr>
        <w:t xml:space="preserve">     -      </w:t>
      </w:r>
      <w:r w:rsidRPr="00411933">
        <w:rPr>
          <w:rFonts w:ascii="Century" w:eastAsia="Times New Roman" w:hAnsi="Century" w:cs="Times New Roman"/>
          <w:kern w:val="0"/>
          <w:sz w:val="24"/>
          <w:szCs w:val="24"/>
          <w:lang w:eastAsia="ru-RU"/>
          <w14:ligatures w14:val="none"/>
        </w:rPr>
        <w:t xml:space="preserve">. </w:t>
      </w:r>
    </w:p>
    <w:p w14:paraId="0D5B785E"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СТРОК ДІЇ ДОГОВОРУ</w:t>
      </w:r>
    </w:p>
    <w:p w14:paraId="09256E11"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8. Договір укладено на </w:t>
      </w:r>
      <w:bookmarkStart w:id="1" w:name="_Hlk526344839"/>
      <w:r w:rsidRPr="00411933">
        <w:rPr>
          <w:rFonts w:ascii="Century" w:eastAsia="Times New Roman" w:hAnsi="Century" w:cs="Times New Roman"/>
          <w:kern w:val="0"/>
          <w:sz w:val="24"/>
          <w:szCs w:val="24"/>
          <w:lang w:eastAsia="ru-RU"/>
          <w14:ligatures w14:val="none"/>
        </w:rPr>
        <w:t xml:space="preserve">__ (___) </w:t>
      </w:r>
      <w:bookmarkEnd w:id="1"/>
      <w:r w:rsidRPr="00411933">
        <w:rPr>
          <w:rFonts w:ascii="Century" w:eastAsia="Times New Roman" w:hAnsi="Century" w:cs="Times New Roman"/>
          <w:kern w:val="0"/>
          <w:sz w:val="24"/>
          <w:szCs w:val="24"/>
          <w:lang w:eastAsia="ru-RU"/>
          <w14:ligatures w14:val="none"/>
        </w:rPr>
        <w:t>років.</w:t>
      </w:r>
    </w:p>
    <w:p w14:paraId="7BFC335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ОРЕНДНА ПЛАТА</w:t>
      </w:r>
    </w:p>
    <w:p w14:paraId="1549FD5A" w14:textId="77777777" w:rsidR="003E74DB" w:rsidRPr="00411933" w:rsidRDefault="003E74DB" w:rsidP="003E74DB">
      <w:pPr>
        <w:shd w:val="clear" w:color="auto" w:fill="FFFFFF"/>
        <w:autoSpaceDE w:val="0"/>
        <w:autoSpaceDN w:val="0"/>
        <w:adjustRightInd w:val="0"/>
        <w:spacing w:after="0" w:line="240" w:lineRule="auto"/>
        <w:ind w:firstLine="540"/>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9. За оренду земельної ділянки Орендар сплачує орендну плату у грошовій формі, у національній валюті України. Розмір річної орендної плати визначається за результатами земельних торгів (Протокол №____ про результати земельних торгів з продажу права оренди земельної ділянки від «___» _____ 20___р.) і становить ___грн.__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(______ грн.___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xml:space="preserve">.)  без ПДВ в рік, що становить ______% від нормативної грошової оцінки і сплачується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411933">
        <w:rPr>
          <w:rFonts w:ascii="Century" w:eastAsia="Times New Roman" w:hAnsi="Century" w:cs="Times New Roman"/>
          <w:kern w:val="0"/>
          <w:sz w:val="24"/>
          <w:szCs w:val="24"/>
          <w:lang w:eastAsia="ru-RU"/>
          <w14:ligatures w14:val="none"/>
        </w:rPr>
        <w:t>тг</w:t>
      </w:r>
      <w:proofErr w:type="spellEnd"/>
      <w:r w:rsidRPr="00411933">
        <w:rPr>
          <w:rFonts w:ascii="Century" w:eastAsia="Times New Roman" w:hAnsi="Century" w:cs="Times New Roman"/>
          <w:kern w:val="0"/>
          <w:sz w:val="24"/>
          <w:szCs w:val="24"/>
          <w:lang w:eastAsia="ru-RU"/>
          <w14:ligatures w14:val="none"/>
        </w:rPr>
        <w:t>, код платежу _______.</w:t>
      </w:r>
    </w:p>
    <w:p w14:paraId="5289257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10. Обчислення розміру річної плати за користування (оренду) земельної ділянки здійснюється з урахуванням її цільового призначення та коефіцієнтів індексації, визначених законодавством, затвердженими Кабінетом Міністрів </w:t>
      </w:r>
      <w:r w:rsidRPr="00411933">
        <w:rPr>
          <w:rFonts w:ascii="Century" w:eastAsia="Times New Roman" w:hAnsi="Century" w:cs="Times New Roman"/>
          <w:kern w:val="0"/>
          <w:sz w:val="24"/>
          <w:szCs w:val="24"/>
          <w:lang w:eastAsia="ru-RU"/>
          <w14:ligatures w14:val="none"/>
        </w:rPr>
        <w:lastRenderedPageBreak/>
        <w:t>України формами, що заповнюється під час укладання або зміни умов договору оренди чи продовження його дії.</w:t>
      </w:r>
    </w:p>
    <w:p w14:paraId="726EE97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11. Орендна плата за перший рік оренди підлягає сплаті Орендарем протягом п’яти робочих днів з дня підписання цього договору у порядку, визначеному Кабінетом Міністрів України.</w:t>
      </w:r>
    </w:p>
    <w:p w14:paraId="23FEA27E"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7AAC7AC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Орендар доплачує за перший рік оренди земельної ділянки в сумі ______грн.___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(______ грн.______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xml:space="preserve">.)  без ПДВ, яка перераховується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411933">
        <w:rPr>
          <w:rFonts w:ascii="Century" w:eastAsia="Times New Roman" w:hAnsi="Century" w:cs="Times New Roman"/>
          <w:kern w:val="0"/>
          <w:sz w:val="24"/>
          <w:szCs w:val="24"/>
          <w:lang w:eastAsia="ru-RU"/>
          <w14:ligatures w14:val="none"/>
        </w:rPr>
        <w:t>тг</w:t>
      </w:r>
      <w:proofErr w:type="spellEnd"/>
      <w:r w:rsidRPr="00411933">
        <w:rPr>
          <w:rFonts w:ascii="Century" w:eastAsia="Times New Roman" w:hAnsi="Century" w:cs="Times New Roman"/>
          <w:kern w:val="0"/>
          <w:sz w:val="24"/>
          <w:szCs w:val="24"/>
          <w:lang w:eastAsia="ru-RU"/>
          <w14:ligatures w14:val="none"/>
        </w:rPr>
        <w:t>, код платежу _______.</w:t>
      </w:r>
    </w:p>
    <w:p w14:paraId="45EF6801"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12. Орендна плата за наступні роки оренди земельної ділянки перераховується Орендарем відповідно до Податкового кодексу України.</w:t>
      </w:r>
    </w:p>
    <w:p w14:paraId="0C75D94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13.Орендна плата Орендарем вноситься виключно в грошовій формі.</w:t>
      </w:r>
    </w:p>
    <w:p w14:paraId="201DA71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14. Розмір орендної плати переглядається щорічно у разі:</w:t>
      </w:r>
    </w:p>
    <w:p w14:paraId="2C9F70C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зміни умов господарювання, передбачених договором;</w:t>
      </w:r>
    </w:p>
    <w:p w14:paraId="7BB632D8"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17C97D4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погіршення стану орендованої земельної ділянки не з вини Орендаря, що підтверджено документами;</w:t>
      </w:r>
    </w:p>
    <w:p w14:paraId="27D813E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277FD86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 інших випадках, передбачених законом.</w:t>
      </w:r>
    </w:p>
    <w:p w14:paraId="6E9E1207"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4126873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15. У разі невнесення орендної плати у строки, визначені цим договором:</w:t>
      </w:r>
    </w:p>
    <w:p w14:paraId="7E1EE9D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у 10-денний строк сплачується штраф у розмірі 100 відсотків річної орендної плати, встановленої цим договором;</w:t>
      </w:r>
    </w:p>
    <w:p w14:paraId="02FD4C7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стягується пеня у розмірі 0,1 відсотка несплаченої суми за кожний день прострочення.</w:t>
      </w:r>
    </w:p>
    <w:p w14:paraId="4A6B8B8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УМОВИ ВИКОРИСТАННЯ ЗЕМЕЛЬНОЇ ДІЛЯНКИ</w:t>
      </w:r>
    </w:p>
    <w:p w14:paraId="1AD3D3FF" w14:textId="77777777" w:rsidR="003E74DB"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16. Земельна ділянка передається в оренду для __________.</w:t>
      </w:r>
    </w:p>
    <w:p w14:paraId="67492872" w14:textId="33AC79F7" w:rsidR="009C3C2F" w:rsidRPr="00B05B8C" w:rsidRDefault="009C3C2F" w:rsidP="009C3C2F">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B05B8C">
        <w:rPr>
          <w:rFonts w:ascii="Century" w:eastAsia="Times New Roman" w:hAnsi="Century" w:cs="Times New Roman"/>
          <w:b/>
          <w:bCs/>
          <w:kern w:val="0"/>
          <w:sz w:val="24"/>
          <w:szCs w:val="24"/>
          <w:lang w:eastAsia="ru-RU"/>
          <w14:ligatures w14:val="none"/>
        </w:rPr>
        <w:t xml:space="preserve">16.1. </w:t>
      </w:r>
      <w:r w:rsidRPr="00B05B8C">
        <w:rPr>
          <w:rFonts w:ascii="Century" w:eastAsia="Times New Roman" w:hAnsi="Century" w:cs="Times New Roman"/>
          <w:b/>
          <w:bCs/>
          <w:kern w:val="0"/>
          <w:sz w:val="24"/>
          <w:szCs w:val="24"/>
          <w:lang w:eastAsia="ru-RU"/>
          <w14:ligatures w14:val="none"/>
        </w:rPr>
        <w:t xml:space="preserve">Встановити особливу умову користування земельною ділянкою, зазначеною у цьому </w:t>
      </w:r>
      <w:r w:rsidRPr="00B05B8C">
        <w:rPr>
          <w:rFonts w:ascii="Century" w:eastAsia="Times New Roman" w:hAnsi="Century" w:cs="Times New Roman"/>
          <w:b/>
          <w:bCs/>
          <w:kern w:val="0"/>
          <w:sz w:val="24"/>
          <w:szCs w:val="24"/>
          <w:lang w:eastAsia="ru-RU"/>
          <w14:ligatures w14:val="none"/>
        </w:rPr>
        <w:t xml:space="preserve">договорі, </w:t>
      </w:r>
      <w:r w:rsidRPr="00B05B8C">
        <w:rPr>
          <w:rFonts w:ascii="Century" w:eastAsia="Times New Roman" w:hAnsi="Century" w:cs="Times New Roman"/>
          <w:b/>
          <w:bCs/>
          <w:kern w:val="0"/>
          <w:sz w:val="24"/>
          <w:szCs w:val="24"/>
          <w:lang w:eastAsia="ru-RU"/>
          <w14:ligatures w14:val="none"/>
        </w:rPr>
        <w:t xml:space="preserve">а саме: у разі звернення ветеранів російсько-української війни щодо надання земельних ділянок у власність у межах норм безоплатної приватизації, передбачених Земельним кодексом України, та формування із </w:t>
      </w:r>
      <w:r w:rsidRPr="00B05B8C">
        <w:rPr>
          <w:rFonts w:ascii="Century" w:eastAsia="Times New Roman" w:hAnsi="Century" w:cs="Times New Roman"/>
          <w:b/>
          <w:bCs/>
          <w:kern w:val="0"/>
          <w:sz w:val="24"/>
          <w:szCs w:val="24"/>
          <w:lang w:eastAsia="ru-RU"/>
          <w14:ligatures w14:val="none"/>
        </w:rPr>
        <w:t xml:space="preserve">орендованої </w:t>
      </w:r>
      <w:r w:rsidRPr="00B05B8C">
        <w:rPr>
          <w:rFonts w:ascii="Century" w:eastAsia="Times New Roman" w:hAnsi="Century" w:cs="Times New Roman"/>
          <w:b/>
          <w:bCs/>
          <w:kern w:val="0"/>
          <w:sz w:val="24"/>
          <w:szCs w:val="24"/>
          <w:lang w:eastAsia="ru-RU"/>
          <w14:ligatures w14:val="none"/>
        </w:rPr>
        <w:t>земельної ділянки</w:t>
      </w:r>
      <w:r w:rsidRPr="00B05B8C">
        <w:rPr>
          <w:rFonts w:ascii="Century" w:eastAsia="Times New Roman" w:hAnsi="Century" w:cs="Times New Roman"/>
          <w:b/>
          <w:bCs/>
          <w:kern w:val="0"/>
          <w:sz w:val="24"/>
          <w:szCs w:val="24"/>
          <w:lang w:eastAsia="ru-RU"/>
          <w14:ligatures w14:val="none"/>
        </w:rPr>
        <w:t xml:space="preserve"> </w:t>
      </w:r>
      <w:r w:rsidRPr="00B05B8C">
        <w:rPr>
          <w:rFonts w:ascii="Century" w:eastAsia="Times New Roman" w:hAnsi="Century" w:cs="Times New Roman"/>
          <w:b/>
          <w:bCs/>
          <w:kern w:val="0"/>
          <w:sz w:val="24"/>
          <w:szCs w:val="24"/>
          <w:lang w:eastAsia="ru-RU"/>
          <w14:ligatures w14:val="none"/>
        </w:rPr>
        <w:t xml:space="preserve">окремих земельних ділянок з подальшою державною реєстрацією таких земельних ділянок у Державному земельному кадастрі, </w:t>
      </w:r>
      <w:r w:rsidRPr="00B05B8C">
        <w:rPr>
          <w:rFonts w:ascii="Century" w:eastAsia="Times New Roman" w:hAnsi="Century" w:cs="Times New Roman"/>
          <w:b/>
          <w:bCs/>
          <w:kern w:val="0"/>
          <w:sz w:val="24"/>
          <w:szCs w:val="24"/>
          <w:lang w:eastAsia="ru-RU"/>
          <w14:ligatures w14:val="none"/>
        </w:rPr>
        <w:t xml:space="preserve"> </w:t>
      </w:r>
      <w:r w:rsidRPr="00B05B8C">
        <w:rPr>
          <w:rFonts w:ascii="Century" w:eastAsia="Times New Roman" w:hAnsi="Century" w:cs="Times New Roman"/>
          <w:b/>
          <w:bCs/>
          <w:kern w:val="0"/>
          <w:sz w:val="24"/>
          <w:szCs w:val="24"/>
          <w:lang w:eastAsia="ru-RU"/>
          <w14:ligatures w14:val="none"/>
        </w:rPr>
        <w:t>орендар безумовно погоджується на поділ орендованої земельної ділянки та не вправі заперечувати проти такого поділу.</w:t>
      </w:r>
    </w:p>
    <w:p w14:paraId="5CCA035B" w14:textId="77777777" w:rsidR="009C3C2F" w:rsidRPr="00B05B8C" w:rsidRDefault="009C3C2F" w:rsidP="009C3C2F">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B05B8C">
        <w:rPr>
          <w:rFonts w:ascii="Century" w:eastAsia="Times New Roman" w:hAnsi="Century" w:cs="Times New Roman"/>
          <w:b/>
          <w:bCs/>
          <w:kern w:val="0"/>
          <w:sz w:val="24"/>
          <w:szCs w:val="24"/>
          <w:lang w:eastAsia="ru-RU"/>
          <w14:ligatures w14:val="none"/>
        </w:rPr>
        <w:t xml:space="preserve">Договір оренди земельної ділянки підлягає достроковому припиненню (розірванню) у разі внесення до Державного земельного кадастру відомостей про земельні ділянки, сформовані шляхом поділу орендованої земельної ділянки для </w:t>
      </w:r>
      <w:r w:rsidRPr="00B05B8C">
        <w:rPr>
          <w:rFonts w:ascii="Century" w:eastAsia="Times New Roman" w:hAnsi="Century" w:cs="Times New Roman"/>
          <w:b/>
          <w:bCs/>
          <w:kern w:val="0"/>
          <w:sz w:val="24"/>
          <w:szCs w:val="24"/>
          <w:lang w:eastAsia="ru-RU"/>
          <w14:ligatures w14:val="none"/>
        </w:rPr>
        <w:lastRenderedPageBreak/>
        <w:t>подальшої передачі ветеранам російсько-української війни у власність. Договір оренди вважається припиненим з моменту внесення таких відомостей до Державного земельного кадастру без необхідності отримання додаткової згоди орендаря.</w:t>
      </w:r>
    </w:p>
    <w:p w14:paraId="6FB80985" w14:textId="7E4C56FC" w:rsidR="009C3C2F" w:rsidRPr="00B05B8C" w:rsidRDefault="009C3C2F" w:rsidP="009C3C2F">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B05B8C">
        <w:rPr>
          <w:rFonts w:ascii="Century" w:eastAsia="Times New Roman" w:hAnsi="Century" w:cs="Times New Roman"/>
          <w:b/>
          <w:bCs/>
          <w:kern w:val="0"/>
          <w:sz w:val="24"/>
          <w:szCs w:val="24"/>
          <w:lang w:eastAsia="ru-RU"/>
          <w14:ligatures w14:val="none"/>
        </w:rPr>
        <w:t>Орендар (п</w:t>
      </w:r>
      <w:r w:rsidRPr="00B05B8C">
        <w:rPr>
          <w:rFonts w:ascii="Century" w:eastAsia="Times New Roman" w:hAnsi="Century" w:cs="Times New Roman"/>
          <w:b/>
          <w:bCs/>
          <w:kern w:val="0"/>
          <w:sz w:val="24"/>
          <w:szCs w:val="24"/>
          <w:lang w:eastAsia="ru-RU"/>
          <w14:ligatures w14:val="none"/>
        </w:rPr>
        <w:t>ереможець земельних торгів</w:t>
      </w:r>
      <w:r w:rsidRPr="00B05B8C">
        <w:rPr>
          <w:rFonts w:ascii="Century" w:eastAsia="Times New Roman" w:hAnsi="Century" w:cs="Times New Roman"/>
          <w:b/>
          <w:bCs/>
          <w:kern w:val="0"/>
          <w:sz w:val="24"/>
          <w:szCs w:val="24"/>
          <w:lang w:eastAsia="ru-RU"/>
          <w14:ligatures w14:val="none"/>
        </w:rPr>
        <w:t>)</w:t>
      </w:r>
      <w:r w:rsidRPr="00B05B8C">
        <w:rPr>
          <w:rFonts w:ascii="Century" w:eastAsia="Times New Roman" w:hAnsi="Century" w:cs="Times New Roman"/>
          <w:b/>
          <w:bCs/>
          <w:kern w:val="0"/>
          <w:sz w:val="24"/>
          <w:szCs w:val="24"/>
          <w:lang w:eastAsia="ru-RU"/>
          <w14:ligatures w14:val="none"/>
        </w:rPr>
        <w:t>, набуваючи право оренди земельної ділянки, погоджується з вказаною умовою та не матиме права вимагати відшкодування збитків, понесених витрат, неодержаних доходів (упущеної вигоди) чи будь-яких інших компенсацій у зв’язку з поділом земельної ділянки та достроковим припиненням договору оренди землі з наведених підстав.</w:t>
      </w:r>
    </w:p>
    <w:p w14:paraId="4B7898FB" w14:textId="77777777" w:rsidR="003E74DB"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17. Цільове призначення земельної ділянки: згідно п.1, ст.19 Земельного Кодексу України – землі сільськогосподарського призначення.</w:t>
      </w:r>
    </w:p>
    <w:p w14:paraId="6C91A9A0"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18. Умови збереження стану об’єкта оренди:</w:t>
      </w:r>
    </w:p>
    <w:p w14:paraId="2B25542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Орендар несе відповідальність за неналежне використання земельної ділянки та погіршення її стану;</w:t>
      </w:r>
    </w:p>
    <w:p w14:paraId="521A9E9B"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624387D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УМОВИ ПОВЕРНЕННЯ ЗЕМЕЛЬНОЇ ДІЛЯНКИ</w:t>
      </w:r>
    </w:p>
    <w:p w14:paraId="53BFDDC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19.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02AD34B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49CBA37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244A4640"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21. Поліпшення стану земельної ділянки, проводиться Орендарем за письмовою згодою сторін.</w:t>
      </w:r>
    </w:p>
    <w:p w14:paraId="5075DD11"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54AEAA8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22. Орендар має право на відшкодування збитків, заподіяних унаслідок невиконання Орендодавцем зобов’язань, передбачених цим договором.</w:t>
      </w:r>
    </w:p>
    <w:p w14:paraId="4BD085E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Збитками вважаються:</w:t>
      </w:r>
    </w:p>
    <w:p w14:paraId="19AD199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20BAFA8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доходи, які Орендар міг би реально отримати в разі належного виконання Орендодавцем умов договору.</w:t>
      </w:r>
    </w:p>
    <w:p w14:paraId="402952D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23. Розмір фактичних витрат Орендаря визначається на підставі документально підтверджених даних.</w:t>
      </w:r>
    </w:p>
    <w:p w14:paraId="0C5B3D5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ОБМЕЖЕННЯ (ОБТЯЖЕННЯ) ЩОДО ВИКОРИСТАННЯ ЗЕМЕЛЬНОЇ ДІЛЯНКИ</w:t>
      </w:r>
    </w:p>
    <w:p w14:paraId="234C565F"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24. _______________________________________________________________________.</w:t>
      </w:r>
    </w:p>
    <w:p w14:paraId="429A3D59" w14:textId="77777777" w:rsidR="003E74DB" w:rsidRPr="00411933" w:rsidRDefault="003E74DB" w:rsidP="003E74DB">
      <w:pPr>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lastRenderedPageBreak/>
        <w:t>25. Передача в оренду земельної ділянки не є підставою для припинення або зміни обмежень (обтяжень) та інших прав третіх осіб на цю ділянку.</w:t>
      </w:r>
    </w:p>
    <w:p w14:paraId="32305A1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ІНШІ ПРАВА ТА ОБОВ’ЯЗКИ СТОРІН</w:t>
      </w:r>
    </w:p>
    <w:p w14:paraId="03FC3D1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26. Права Орендодавця:</w:t>
      </w:r>
    </w:p>
    <w:p w14:paraId="7EC1031B"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гарантує, що:</w:t>
      </w:r>
    </w:p>
    <w:p w14:paraId="4DA11BE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земельна ділянка є у його власності і він має законні повноваження передавати цю ділянку в оренду;</w:t>
      </w:r>
    </w:p>
    <w:p w14:paraId="38B7E80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жодна із умов та жодне із положень цього договору не порушує чинного законодавства України;</w:t>
      </w:r>
    </w:p>
    <w:p w14:paraId="024DF59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03D47F6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має право:</w:t>
      </w:r>
    </w:p>
    <w:p w14:paraId="0A282D1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вимагати від Орендаря використання земельної ділянки у відповідності до мети, визначеної у пункті 16, 17 цього договору;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4256D5A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вільного доступу до переданої в оренду земельної ділянки для контролю за додержанням Орендарем умов договору.</w:t>
      </w:r>
    </w:p>
    <w:p w14:paraId="184FB12E"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вимагати від Орендаря збільшення розмірів орендної плати у разі збільшення, відповідно до законодавства України, розмірів земельного податку та з інших мотивів, визначених у пункті 14 цього договору;</w:t>
      </w:r>
    </w:p>
    <w:p w14:paraId="444CFD2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вимагати дострокового припинення дії договору в разі суспільної необхідності зміни цільового призначення земельної ділянки.</w:t>
      </w:r>
    </w:p>
    <w:p w14:paraId="58990AB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27. Обов’язки Орендодавця:</w:t>
      </w:r>
    </w:p>
    <w:p w14:paraId="023D4C9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зобов’язаний:</w:t>
      </w:r>
    </w:p>
    <w:p w14:paraId="04AF766D"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забезпечувати, відповідно до закону, права третіх осіб щодо орендованої земельної ділянки;</w:t>
      </w:r>
    </w:p>
    <w:p w14:paraId="5A5EF0F7"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передати Орендарю земельну ділянку у належному стані та у визначених межах згідно з цим договором;</w:t>
      </w:r>
    </w:p>
    <w:p w14:paraId="074F1B80"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color w:val="000000"/>
          <w:kern w:val="0"/>
          <w:sz w:val="24"/>
          <w:szCs w:val="24"/>
          <w:lang w:eastAsia="ru-RU"/>
          <w14:ligatures w14:val="none"/>
        </w:rPr>
        <w:t>вимагати відповідно до законодавства від Орендаря збереження родючості ґрунтів шляхом проведення не рідше ніж один раз на три роки перевірки стану орендованої земельної ділянки щодо відповідності показникам агрохімічного паспорта земельної ділянки</w:t>
      </w:r>
      <w:r w:rsidRPr="00411933">
        <w:rPr>
          <w:rFonts w:ascii="Century" w:eastAsia="Times New Roman" w:hAnsi="Century" w:cs="Times New Roman"/>
          <w:kern w:val="0"/>
          <w:sz w:val="24"/>
          <w:szCs w:val="24"/>
          <w:lang w:eastAsia="ru-RU"/>
          <w14:ligatures w14:val="none"/>
        </w:rPr>
        <w:t>;</w:t>
      </w:r>
    </w:p>
    <w:p w14:paraId="00DEB7A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не втручатись у господарську діяльність Орендаря і не створювати йому будь-яких перешкод при виконанні умов цього договору.</w:t>
      </w:r>
    </w:p>
    <w:p w14:paraId="7B380CFB"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28. Права Орендаря.</w:t>
      </w:r>
    </w:p>
    <w:p w14:paraId="3056E36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Орендар має право:</w:t>
      </w:r>
    </w:p>
    <w:p w14:paraId="105FEE1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4B3CECB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переважного придбання у власність орендованої земельної ділянки у відповідності до закону та переважного права на поновлення договору оренди у відповідності до закону.</w:t>
      </w:r>
    </w:p>
    <w:p w14:paraId="7B525A48"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29. Обов’язки Орендаря:</w:t>
      </w:r>
    </w:p>
    <w:p w14:paraId="215E7DA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Орендар зобов’язаний:</w:t>
      </w:r>
    </w:p>
    <w:p w14:paraId="410684E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в п’ятиденний термін з дня державної реєстрації права оренди земельної ділянки комунальної власності  подати копію договору оренди земельної ділянки </w:t>
      </w:r>
      <w:r w:rsidRPr="00411933">
        <w:rPr>
          <w:rFonts w:ascii="Century" w:eastAsia="Times New Roman" w:hAnsi="Century" w:cs="Times New Roman"/>
          <w:color w:val="000000"/>
          <w:kern w:val="0"/>
          <w:sz w:val="24"/>
          <w:szCs w:val="24"/>
          <w:lang w:eastAsia="ru-RU"/>
          <w14:ligatures w14:val="none"/>
        </w:rPr>
        <w:t>відповідному органу доходів і зборів;</w:t>
      </w:r>
    </w:p>
    <w:p w14:paraId="32252540"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lastRenderedPageBreak/>
        <w:t>- приступити до використання орендованої земельної ділянки після державної реєстрації договору оренди;</w:t>
      </w:r>
    </w:p>
    <w:p w14:paraId="5612DCD8"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використовувати орендовану земельну ділянку відповідно до мети, визначеної у пункті 16 цього договору,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2CAF271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у відповідності з пунктом 9-14 цього договору своєчасно вносити орендну плату;</w:t>
      </w:r>
    </w:p>
    <w:p w14:paraId="567B179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враховувати при використанні земельної ділянки права третіх осіб, набуті відповідно до закону і цього договору;</w:t>
      </w:r>
    </w:p>
    <w:p w14:paraId="4B44AFDB"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у належному стані повернути Орендодавцю земельну ділянку після закінчення строку оренди;</w:t>
      </w:r>
    </w:p>
    <w:p w14:paraId="251B40A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на вимогу Орендодавця вчасно звільнити земельну ділянку в разі суспільної необхідності;</w:t>
      </w:r>
    </w:p>
    <w:p w14:paraId="218BDCD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kern w:val="0"/>
          <w:sz w:val="24"/>
          <w:szCs w:val="24"/>
          <w:shd w:val="clear" w:color="auto" w:fill="FFFFFF"/>
          <w:lang w:eastAsia="ru-RU"/>
          <w14:ligatures w14:val="none"/>
        </w:rPr>
        <w:t>в двомісячний термін з дати підписання договору оренди виготовити агрохімічний паспорт поля, земельної ділянки;</w:t>
      </w:r>
    </w:p>
    <w:p w14:paraId="0DA441A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повідомляти Орендодавця не рідше ніж один раз на три роки про стан орендованої земельної ділянки на відповідність показникам агрохімічного паспорта земельної ділянки;</w:t>
      </w:r>
    </w:p>
    <w:p w14:paraId="717889A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на вимогу Орендодавця вчасно звільнити земельну ділянку в разі суспільної необхідності;</w:t>
      </w:r>
    </w:p>
    <w:p w14:paraId="3846870B" w14:textId="77777777" w:rsidR="003E74DB" w:rsidRPr="00411933" w:rsidRDefault="003E74DB" w:rsidP="003E74DB">
      <w:pPr>
        <w:spacing w:after="0" w:line="240" w:lineRule="auto"/>
        <w:ind w:left="567"/>
        <w:jc w:val="both"/>
        <w:rPr>
          <w:rFonts w:ascii="Century" w:eastAsia="Times New Roman" w:hAnsi="Century" w:cs="Times New Roman"/>
          <w:kern w:val="0"/>
          <w:sz w:val="24"/>
          <w:szCs w:val="24"/>
          <w:shd w:val="clear" w:color="auto" w:fill="E6F5FE"/>
          <w:lang w:eastAsia="ru-RU"/>
          <w14:ligatures w14:val="none"/>
        </w:rPr>
      </w:pPr>
      <w:r w:rsidRPr="00411933">
        <w:rPr>
          <w:rFonts w:ascii="Century" w:eastAsia="Times New Roman" w:hAnsi="Century" w:cs="Times New Roman"/>
          <w:kern w:val="0"/>
          <w:sz w:val="24"/>
          <w:szCs w:val="24"/>
          <w:lang w:eastAsia="ru-RU"/>
          <w14:ligatures w14:val="none"/>
        </w:rPr>
        <w:t>- відповідно до ч.24 ст. 137 Земельного кодексу України:</w:t>
      </w:r>
    </w:p>
    <w:p w14:paraId="04B778B5" w14:textId="77777777" w:rsidR="003E74DB" w:rsidRPr="00411933" w:rsidRDefault="003E74DB" w:rsidP="003E74DB">
      <w:pPr>
        <w:numPr>
          <w:ilvl w:val="0"/>
          <w:numId w:val="1"/>
        </w:numPr>
        <w:tabs>
          <w:tab w:val="num" w:pos="1080"/>
        </w:tabs>
        <w:spacing w:after="0" w:line="240" w:lineRule="auto"/>
        <w:ind w:left="1080"/>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Відшкодувати витрати, здійсненні на підготовку Лоту до проведення земельних торгів в сумі ___грн.__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.(_______ грн.__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згідно виставлених рахунків</w:t>
      </w:r>
      <w:r w:rsidRPr="00411933">
        <w:rPr>
          <w:rFonts w:ascii="Century" w:eastAsia="Times New Roman" w:hAnsi="Century" w:cs="Times New Roman"/>
          <w:kern w:val="0"/>
          <w:sz w:val="24"/>
          <w:szCs w:val="24"/>
          <w:shd w:val="clear" w:color="auto" w:fill="E6F5FE"/>
          <w:lang w:eastAsia="ru-RU"/>
          <w14:ligatures w14:val="none"/>
        </w:rPr>
        <w:t>.</w:t>
      </w:r>
      <w:r w:rsidRPr="00411933">
        <w:rPr>
          <w:rFonts w:ascii="Century" w:eastAsia="Times New Roman" w:hAnsi="Century" w:cs="Times New Roman"/>
          <w:kern w:val="0"/>
          <w:sz w:val="24"/>
          <w:szCs w:val="24"/>
          <w:lang w:eastAsia="ru-RU"/>
          <w14:ligatures w14:val="none"/>
        </w:rPr>
        <w:t xml:space="preserve">         </w:t>
      </w:r>
    </w:p>
    <w:p w14:paraId="0D9E64B7"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30. Ризик випадкового знищення або пошкодження об’єкта оренди чи його частини несе Орендар.</w:t>
      </w:r>
    </w:p>
    <w:p w14:paraId="108A735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СТРАХУВАННЯ ОБ’ЄКТА ОРЕНДИ</w:t>
      </w:r>
    </w:p>
    <w:p w14:paraId="2A7850B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31.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64BD2A1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ЗМІНА УМОВ ДОГОВОРУ І ПРИПИНЕННЯ ЙОГО ДІЇ</w:t>
      </w:r>
    </w:p>
    <w:p w14:paraId="480565C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32. Зміна умов договору здійснюється у письмовій формі за взаємною згодою сторін.</w:t>
      </w:r>
    </w:p>
    <w:p w14:paraId="121DD1C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У разі недосягнення згоди щодо зміни умов договору спір розв’язується у судовому порядку.</w:t>
      </w:r>
    </w:p>
    <w:p w14:paraId="1D05239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33. Дія договору припиняється у разі:</w:t>
      </w:r>
    </w:p>
    <w:p w14:paraId="693269E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закінчення строку, на який його було укладено;</w:t>
      </w:r>
    </w:p>
    <w:p w14:paraId="4E16E41E"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придбання Орендарем земельної ділянки у власність;</w:t>
      </w:r>
    </w:p>
    <w:p w14:paraId="5F3A3B1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57FB0780" w14:textId="613BF5DE" w:rsidR="003E74DB"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ліквідації юридичної особи-Орендаря</w:t>
      </w:r>
      <w:r w:rsidR="00B05B8C">
        <w:rPr>
          <w:rFonts w:ascii="Century" w:eastAsia="Times New Roman" w:hAnsi="Century" w:cs="Times New Roman"/>
          <w:kern w:val="0"/>
          <w:sz w:val="24"/>
          <w:szCs w:val="24"/>
          <w:lang w:eastAsia="ru-RU"/>
          <w14:ligatures w14:val="none"/>
        </w:rPr>
        <w:t>;</w:t>
      </w:r>
    </w:p>
    <w:p w14:paraId="3CBD2D3F" w14:textId="600C694D" w:rsidR="00B05B8C" w:rsidRDefault="00B05B8C"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Pr>
          <w:rFonts w:ascii="Century" w:eastAsia="Times New Roman" w:hAnsi="Century" w:cs="Times New Roman"/>
          <w:kern w:val="0"/>
          <w:sz w:val="24"/>
          <w:szCs w:val="24"/>
          <w:lang w:eastAsia="ru-RU"/>
          <w14:ligatures w14:val="none"/>
        </w:rPr>
        <w:t>- на умовах визначених п.16.1 цього договору.</w:t>
      </w:r>
    </w:p>
    <w:p w14:paraId="545BA14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Договір припиняється також в інших випадках, передбачених законом.</w:t>
      </w:r>
    </w:p>
    <w:p w14:paraId="5A46EA3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34. Дія договору припиняється шляхом його розірвання за:</w:t>
      </w:r>
    </w:p>
    <w:p w14:paraId="6D9466D8"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взаємною згодою сторін;</w:t>
      </w:r>
    </w:p>
    <w:p w14:paraId="713A5A03" w14:textId="77777777" w:rsidR="003E74DB"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w:t>
      </w:r>
      <w:r w:rsidRPr="00411933">
        <w:rPr>
          <w:rFonts w:ascii="Century" w:eastAsia="Times New Roman" w:hAnsi="Century" w:cs="Times New Roman"/>
          <w:kern w:val="0"/>
          <w:sz w:val="24"/>
          <w:szCs w:val="24"/>
          <w:lang w:eastAsia="ru-RU"/>
          <w14:ligatures w14:val="none"/>
        </w:rPr>
        <w:lastRenderedPageBreak/>
        <w:t>використанню, а також з інших підстав, визначених законом.</w:t>
      </w:r>
    </w:p>
    <w:p w14:paraId="09B72BDA" w14:textId="7EA33177" w:rsidR="00B05B8C" w:rsidRPr="00671A6C"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671A6C">
        <w:rPr>
          <w:rFonts w:ascii="Century" w:eastAsia="Times New Roman" w:hAnsi="Century" w:cs="Times New Roman"/>
          <w:b/>
          <w:bCs/>
          <w:kern w:val="0"/>
          <w:sz w:val="24"/>
          <w:szCs w:val="24"/>
          <w:lang w:eastAsia="ru-RU"/>
          <w14:ligatures w14:val="none"/>
        </w:rPr>
        <w:t>35. Розірвання договору оренди землі в односторонньому порядку допускається</w:t>
      </w:r>
      <w:r w:rsidR="00B05B8C" w:rsidRPr="00671A6C">
        <w:rPr>
          <w:rFonts w:ascii="Century" w:eastAsia="Times New Roman" w:hAnsi="Century" w:cs="Times New Roman"/>
          <w:b/>
          <w:bCs/>
          <w:kern w:val="0"/>
          <w:sz w:val="24"/>
          <w:szCs w:val="24"/>
          <w:lang w:eastAsia="ru-RU"/>
          <w14:ligatures w14:val="none"/>
        </w:rPr>
        <w:t xml:space="preserve"> у наслідок не виконання Орендарем </w:t>
      </w:r>
      <w:r w:rsidR="00B05B8C" w:rsidRPr="00671A6C">
        <w:rPr>
          <w:rFonts w:ascii="Century" w:eastAsia="Times New Roman" w:hAnsi="Century" w:cs="Times New Roman"/>
          <w:b/>
          <w:bCs/>
          <w:kern w:val="0"/>
          <w:sz w:val="24"/>
          <w:szCs w:val="24"/>
          <w:lang w:eastAsia="ru-RU"/>
          <w14:ligatures w14:val="none"/>
        </w:rPr>
        <w:t>умовах визначених п.16.1 цього договору.</w:t>
      </w:r>
    </w:p>
    <w:p w14:paraId="0CCB9CF7"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14:paraId="7A516C1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ВІДПОВІДАЛЬНІСТЬ СТОРІН ЗА НЕВИКОНАННЯ АБО НЕНАЛЕЖНЕ ВИКОНАННЯ ДОГОВОРУ</w:t>
      </w:r>
    </w:p>
    <w:p w14:paraId="20ADCA8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37. За невиконання або неналежне виконання договору сторони несуть відповідальність відповідно до закону та цього договору.</w:t>
      </w:r>
    </w:p>
    <w:p w14:paraId="463FCB8D"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38. Сторона, яка порушила зобов’язання, звільняється від відповідальності, якщо вона доведе, що це порушення сталося не з її вини.</w:t>
      </w:r>
    </w:p>
    <w:p w14:paraId="1870BBA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ПРИКІНЦЕВІ ПОЛОЖЕННЯ</w:t>
      </w:r>
    </w:p>
    <w:p w14:paraId="37DB26C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39. Цей договір набирає чинності після підписання сторонами.</w:t>
      </w:r>
    </w:p>
    <w:p w14:paraId="6D6B232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Цей договір укладено у трьох примірниках, що мають однакову юридичну силу, один з яких знаходиться в Орендодавця, другий – в Орендаря, третій – в органі, який провів його державну реєстрацію.</w:t>
      </w:r>
    </w:p>
    <w:p w14:paraId="422FF22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Невід’ємними частинами договору є:</w:t>
      </w:r>
    </w:p>
    <w:p w14:paraId="446A5096" w14:textId="77777777" w:rsidR="003E74DB" w:rsidRPr="00411933" w:rsidRDefault="003E74DB" w:rsidP="003E74DB">
      <w:pPr>
        <w:spacing w:after="0" w:line="240" w:lineRule="auto"/>
        <w:ind w:left="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протокол №____про результати земельних  торгів з продажу права оренди земельної ділянки   від ________ 20_____р.</w:t>
      </w:r>
    </w:p>
    <w:p w14:paraId="3DA252B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kern w:val="0"/>
          <w:sz w:val="24"/>
          <w:szCs w:val="24"/>
          <w:shd w:val="clear" w:color="auto" w:fill="F2FBBB"/>
          <w:lang w:eastAsia="ru-RU"/>
          <w14:ligatures w14:val="none"/>
        </w:rPr>
      </w:pPr>
    </w:p>
    <w:p w14:paraId="174C60F2"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p>
    <w:p w14:paraId="682FE04E"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РЕКВІЗИТИ СТОРІН</w:t>
      </w:r>
    </w:p>
    <w:p w14:paraId="0FBCF99D"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p>
    <w:p w14:paraId="5FC0B760" w14:textId="77777777" w:rsidR="003E74DB" w:rsidRPr="00411933" w:rsidRDefault="003E74DB" w:rsidP="003E74DB">
      <w:pPr>
        <w:spacing w:after="0" w:line="240" w:lineRule="auto"/>
        <w:ind w:right="99"/>
        <w:jc w:val="both"/>
        <w:rPr>
          <w:rFonts w:ascii="Century" w:eastAsia="Times New Roman" w:hAnsi="Century" w:cs="Times New Roman"/>
          <w:b/>
          <w:color w:val="000000"/>
          <w:kern w:val="0"/>
          <w:sz w:val="24"/>
          <w:szCs w:val="24"/>
          <w:lang w:eastAsia="ru-RU"/>
          <w14:ligatures w14:val="none"/>
        </w:rPr>
      </w:pPr>
    </w:p>
    <w:tbl>
      <w:tblPr>
        <w:tblW w:w="0" w:type="auto"/>
        <w:tblLayout w:type="fixed"/>
        <w:tblLook w:val="0000" w:firstRow="0" w:lastRow="0" w:firstColumn="0" w:lastColumn="0" w:noHBand="0" w:noVBand="0"/>
      </w:tblPr>
      <w:tblGrid>
        <w:gridCol w:w="4927"/>
        <w:gridCol w:w="4928"/>
      </w:tblGrid>
      <w:tr w:rsidR="003E74DB" w:rsidRPr="00411933" w14:paraId="6904B1E9" w14:textId="77777777" w:rsidTr="00800674">
        <w:tc>
          <w:tcPr>
            <w:tcW w:w="4927" w:type="dxa"/>
          </w:tcPr>
          <w:p w14:paraId="7F47D8AE"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ОРЕНДОДАВЕЦЬ</w:t>
            </w:r>
          </w:p>
          <w:p w14:paraId="02508041" w14:textId="77777777" w:rsidR="003E74DB" w:rsidRPr="00411933" w:rsidRDefault="003E74DB" w:rsidP="003E74DB">
            <w:pPr>
              <w:spacing w:after="0" w:line="240" w:lineRule="auto"/>
              <w:ind w:left="360"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w:t>
            </w:r>
          </w:p>
          <w:p w14:paraId="6554E699"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________ рада ____області</w:t>
            </w:r>
          </w:p>
          <w:p w14:paraId="051F6324"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bCs/>
                <w:color w:val="000000"/>
                <w:kern w:val="0"/>
                <w:sz w:val="24"/>
                <w:szCs w:val="24"/>
                <w:lang w:eastAsia="ru-RU"/>
                <w14:ligatures w14:val="none"/>
              </w:rPr>
              <w:t xml:space="preserve">Код </w:t>
            </w:r>
            <w:r w:rsidRPr="00411933">
              <w:rPr>
                <w:rFonts w:ascii="Century" w:eastAsia="Times New Roman" w:hAnsi="Century" w:cs="Times New Roman"/>
                <w:kern w:val="0"/>
                <w:sz w:val="24"/>
                <w:szCs w:val="24"/>
                <w:lang w:eastAsia="ru-RU"/>
                <w14:ligatures w14:val="none"/>
              </w:rPr>
              <w:t xml:space="preserve">ЄДРПОУ________ </w:t>
            </w:r>
          </w:p>
          <w:p w14:paraId="202B013F"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bCs/>
                <w:color w:val="000000"/>
                <w:kern w:val="0"/>
                <w:sz w:val="24"/>
                <w:szCs w:val="24"/>
                <w:lang w:eastAsia="ru-RU"/>
                <w14:ligatures w14:val="none"/>
              </w:rPr>
              <w:t>Адреса:</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bCs/>
                <w:color w:val="000000"/>
                <w:kern w:val="0"/>
                <w:sz w:val="24"/>
                <w:szCs w:val="24"/>
                <w:lang w:eastAsia="ru-RU"/>
                <w14:ligatures w14:val="none"/>
              </w:rPr>
              <w:t>_____________</w:t>
            </w:r>
          </w:p>
          <w:p w14:paraId="2CDB84F6"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roofErr w:type="spellStart"/>
            <w:r w:rsidRPr="00411933">
              <w:rPr>
                <w:rFonts w:ascii="Century" w:eastAsia="Times New Roman" w:hAnsi="Century" w:cs="Times New Roman"/>
                <w:kern w:val="0"/>
                <w:sz w:val="24"/>
                <w:szCs w:val="24"/>
                <w:lang w:eastAsia="ru-RU"/>
                <w14:ligatures w14:val="none"/>
              </w:rPr>
              <w:t>Тел</w:t>
            </w:r>
            <w:proofErr w:type="spellEnd"/>
            <w:r w:rsidRPr="00411933">
              <w:rPr>
                <w:rFonts w:ascii="Century" w:eastAsia="Times New Roman" w:hAnsi="Century" w:cs="Times New Roman"/>
                <w:kern w:val="0"/>
                <w:sz w:val="24"/>
                <w:szCs w:val="24"/>
                <w:lang w:eastAsia="ru-RU"/>
                <w14:ligatures w14:val="none"/>
              </w:rPr>
              <w:t>._________________</w:t>
            </w:r>
          </w:p>
          <w:p w14:paraId="7C88983F"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Реквізити для сплати орендної плати за землю:</w:t>
            </w:r>
          </w:p>
          <w:p w14:paraId="1F45A2A6"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п/р</w:t>
            </w:r>
            <w:r w:rsidRPr="00411933">
              <w:rPr>
                <w:rFonts w:ascii="Century" w:eastAsia="Times New Roman" w:hAnsi="Century" w:cs="Times New Roman"/>
                <w:bCs/>
                <w:kern w:val="0"/>
                <w:sz w:val="24"/>
                <w:szCs w:val="24"/>
                <w:lang w:eastAsia="ru-RU"/>
                <w14:ligatures w14:val="none"/>
              </w:rPr>
              <w:t xml:space="preserve"> IBAN UA______</w:t>
            </w:r>
            <w:r w:rsidRPr="00411933">
              <w:rPr>
                <w:rFonts w:ascii="Century" w:eastAsia="Times New Roman" w:hAnsi="Century" w:cs="Times New Roman"/>
                <w:kern w:val="0"/>
                <w:sz w:val="24"/>
                <w:szCs w:val="24"/>
                <w:lang w:eastAsia="ru-RU"/>
                <w14:ligatures w14:val="none"/>
              </w:rPr>
              <w:t xml:space="preserve"> (для юридичних осіб)</w:t>
            </w:r>
          </w:p>
          <w:p w14:paraId="4D7D7439"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код доходу 18010600</w:t>
            </w:r>
          </w:p>
          <w:p w14:paraId="60E09834"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п/р </w:t>
            </w:r>
            <w:r w:rsidRPr="00411933">
              <w:rPr>
                <w:rFonts w:ascii="Century" w:eastAsia="Times New Roman" w:hAnsi="Century" w:cs="Times New Roman"/>
                <w:bCs/>
                <w:kern w:val="0"/>
                <w:sz w:val="24"/>
                <w:szCs w:val="24"/>
                <w:lang w:eastAsia="ru-RU"/>
                <w14:ligatures w14:val="none"/>
              </w:rPr>
              <w:t xml:space="preserve"> IBAN UA________</w:t>
            </w:r>
            <w:r w:rsidRPr="00411933">
              <w:rPr>
                <w:rFonts w:ascii="Century" w:eastAsia="Times New Roman" w:hAnsi="Century" w:cs="Times New Roman"/>
                <w:kern w:val="0"/>
                <w:sz w:val="24"/>
                <w:szCs w:val="24"/>
                <w:lang w:eastAsia="ru-RU"/>
                <w14:ligatures w14:val="none"/>
              </w:rPr>
              <w:t xml:space="preserve"> (для фізичних осіб) </w:t>
            </w:r>
          </w:p>
          <w:p w14:paraId="233BF981"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код доходу 18010900</w:t>
            </w:r>
          </w:p>
          <w:p w14:paraId="4EDF91F2"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Казначейство України (ЕАП), </w:t>
            </w:r>
            <w:r w:rsidRPr="00411933">
              <w:rPr>
                <w:rFonts w:ascii="Century" w:eastAsia="Times New Roman" w:hAnsi="Century" w:cs="Times New Roman"/>
                <w:kern w:val="0"/>
                <w:sz w:val="24"/>
                <w:szCs w:val="24"/>
                <w:lang w:eastAsia="ru-RU"/>
                <w14:ligatures w14:val="none"/>
              </w:rPr>
              <w:br/>
              <w:t xml:space="preserve">МФО банку  899998, </w:t>
            </w:r>
          </w:p>
          <w:p w14:paraId="71EEC0B6"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ЄДРПОУ отримувача коштів ____</w:t>
            </w:r>
          </w:p>
          <w:p w14:paraId="6F63F11D"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Отримувач коштів:</w:t>
            </w:r>
          </w:p>
          <w:p w14:paraId="6825CE0F"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_______________</w:t>
            </w:r>
          </w:p>
          <w:p w14:paraId="0D5EFE47" w14:textId="77777777" w:rsidR="003E74DB" w:rsidRPr="00411933" w:rsidRDefault="003E74DB" w:rsidP="003E74DB">
            <w:pPr>
              <w:spacing w:after="0" w:line="240" w:lineRule="auto"/>
              <w:jc w:val="both"/>
              <w:rPr>
                <w:rFonts w:ascii="Century" w:eastAsia="Times New Roman" w:hAnsi="Century" w:cs="Times New Roman"/>
                <w:color w:val="000000"/>
                <w:kern w:val="0"/>
                <w:sz w:val="24"/>
                <w:szCs w:val="24"/>
                <w:lang w:eastAsia="ru-RU"/>
                <w14:ligatures w14:val="none"/>
              </w:rPr>
            </w:pPr>
          </w:p>
        </w:tc>
        <w:tc>
          <w:tcPr>
            <w:tcW w:w="4928" w:type="dxa"/>
          </w:tcPr>
          <w:p w14:paraId="104DA1B1" w14:textId="77777777" w:rsidR="003E74DB" w:rsidRPr="00411933" w:rsidRDefault="003E74DB" w:rsidP="003E74DB">
            <w:pPr>
              <w:spacing w:after="0" w:line="240" w:lineRule="auto"/>
              <w:ind w:left="360" w:right="99"/>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 xml:space="preserve">             ОРЕНДАР                                                                              </w:t>
            </w:r>
          </w:p>
          <w:p w14:paraId="0D40CA1D" w14:textId="77777777" w:rsidR="003E74DB" w:rsidRPr="00411933" w:rsidRDefault="003E74DB" w:rsidP="003E74DB">
            <w:pPr>
              <w:spacing w:after="0" w:line="240" w:lineRule="auto"/>
              <w:ind w:left="360" w:right="99"/>
              <w:jc w:val="both"/>
              <w:rPr>
                <w:rFonts w:ascii="Century" w:eastAsia="Times New Roman" w:hAnsi="Century" w:cs="Times New Roman"/>
                <w:b/>
                <w:kern w:val="0"/>
                <w:sz w:val="24"/>
                <w:szCs w:val="24"/>
                <w:lang w:eastAsia="ru-RU"/>
                <w14:ligatures w14:val="none"/>
              </w:rPr>
            </w:pPr>
          </w:p>
          <w:p w14:paraId="0996609A"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
        </w:tc>
      </w:tr>
    </w:tbl>
    <w:p w14:paraId="742A19CC"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Підписи сторін</w:t>
      </w:r>
    </w:p>
    <w:p w14:paraId="0E2CA55E"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 xml:space="preserve">ОРЕНДОДАВЕЦЬ                                                                          ОРЕНДАР  </w:t>
      </w:r>
    </w:p>
    <w:p w14:paraId="61D0BD2C"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__________                                                                     _______ </w:t>
      </w:r>
    </w:p>
    <w:p w14:paraId="1FF61967" w14:textId="77777777" w:rsidR="003E74DB" w:rsidRPr="00411933" w:rsidRDefault="003E74DB" w:rsidP="003E74DB">
      <w:pPr>
        <w:spacing w:after="120" w:line="240" w:lineRule="auto"/>
        <w:jc w:val="both"/>
        <w:rPr>
          <w:rFonts w:ascii="Century" w:eastAsia="Times New Roman" w:hAnsi="Century" w:cs="Times New Roman"/>
          <w:kern w:val="0"/>
          <w:sz w:val="24"/>
          <w:szCs w:val="24"/>
          <w:lang w:eastAsia="ru-RU"/>
          <w14:ligatures w14:val="none"/>
        </w:rPr>
      </w:pPr>
    </w:p>
    <w:p w14:paraId="3F3944C8" w14:textId="77777777" w:rsidR="003E74DB" w:rsidRPr="00411933" w:rsidRDefault="003E74DB" w:rsidP="003E74DB">
      <w:pPr>
        <w:spacing w:after="12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__________________ </w:t>
      </w:r>
      <w:r w:rsidRPr="00411933">
        <w:rPr>
          <w:rFonts w:ascii="Century" w:eastAsia="Times New Roman" w:hAnsi="Century" w:cs="Times New Roman"/>
          <w:b/>
          <w:kern w:val="0"/>
          <w:sz w:val="24"/>
          <w:szCs w:val="24"/>
          <w:lang w:eastAsia="ru-RU"/>
          <w14:ligatures w14:val="none"/>
        </w:rPr>
        <w:t>________</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color w:val="000000"/>
          <w:kern w:val="0"/>
          <w:sz w:val="24"/>
          <w:szCs w:val="24"/>
          <w:lang w:eastAsia="ru-RU"/>
          <w14:ligatures w14:val="none"/>
        </w:rPr>
        <w:t xml:space="preserve">______________ </w:t>
      </w:r>
      <w:r w:rsidRPr="00411933">
        <w:rPr>
          <w:rFonts w:ascii="Century" w:eastAsia="Times New Roman" w:hAnsi="Century" w:cs="Times New Roman"/>
          <w:b/>
          <w:color w:val="000000"/>
          <w:kern w:val="0"/>
          <w:sz w:val="24"/>
          <w:szCs w:val="24"/>
          <w:lang w:eastAsia="ru-RU"/>
          <w14:ligatures w14:val="none"/>
        </w:rPr>
        <w:t>______________</w:t>
      </w:r>
    </w:p>
    <w:p w14:paraId="1310879F" w14:textId="77777777" w:rsidR="003E74DB" w:rsidRPr="00411933" w:rsidRDefault="003E74DB" w:rsidP="003E74DB">
      <w:pPr>
        <w:spacing w:after="0" w:line="240" w:lineRule="auto"/>
        <w:ind w:left="360"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lastRenderedPageBreak/>
        <w:t xml:space="preserve">         МП                                                                                         </w:t>
      </w:r>
      <w:proofErr w:type="spellStart"/>
      <w:r w:rsidRPr="00411933">
        <w:rPr>
          <w:rFonts w:ascii="Century" w:eastAsia="Times New Roman" w:hAnsi="Century" w:cs="Times New Roman"/>
          <w:color w:val="000000"/>
          <w:kern w:val="0"/>
          <w:sz w:val="24"/>
          <w:szCs w:val="24"/>
          <w:lang w:eastAsia="ru-RU"/>
          <w14:ligatures w14:val="none"/>
        </w:rPr>
        <w:t>МП</w:t>
      </w:r>
      <w:proofErr w:type="spellEnd"/>
      <w:r w:rsidRPr="00411933">
        <w:rPr>
          <w:rFonts w:ascii="Century" w:eastAsia="Times New Roman" w:hAnsi="Century" w:cs="Times New Roman"/>
          <w:color w:val="000000"/>
          <w:kern w:val="0"/>
          <w:sz w:val="24"/>
          <w:szCs w:val="24"/>
          <w:lang w:eastAsia="ru-RU"/>
          <w14:ligatures w14:val="none"/>
        </w:rPr>
        <w:t xml:space="preserve">        </w:t>
      </w:r>
    </w:p>
    <w:p w14:paraId="7C2FA5DE"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4AFB1DF3"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1EB8C720"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31BBD3EB"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0DBDA82E"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3FE99CF7"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003788AD"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6D82F943"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54A163D2"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4E7F477B"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03E60B82"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2B543B31"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596F8CC8"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2778C786"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5F8B249D"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78087911"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78197FCD"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0548DAC8"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56FDCF25"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6200A9E3"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4E825570"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791479B5"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218E14A9"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АКТ ПРИЙОМУ – ПЕРЕДАЧІ</w:t>
      </w:r>
    </w:p>
    <w:p w14:paraId="62BB4D44"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ЗЕМЕЛЬНОЇ ДІЛЯНКИ</w:t>
      </w:r>
    </w:p>
    <w:p w14:paraId="46901A8C"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До договору оренди землі від « ____» ________  20___ р.</w:t>
      </w:r>
    </w:p>
    <w:p w14:paraId="21573578"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_____                                                                   </w:t>
      </w:r>
      <w:r w:rsidRPr="00411933">
        <w:rPr>
          <w:rFonts w:ascii="Century" w:eastAsia="Times New Roman" w:hAnsi="Century" w:cs="Times New Roman"/>
          <w:kern w:val="0"/>
          <w:sz w:val="24"/>
          <w:szCs w:val="24"/>
          <w:lang w:eastAsia="ru-RU"/>
          <w14:ligatures w14:val="none"/>
        </w:rPr>
        <w:tab/>
        <w:t xml:space="preserve">              «___» __________ 20___р. </w:t>
      </w:r>
    </w:p>
    <w:p w14:paraId="29AAF072" w14:textId="77777777" w:rsidR="003E74DB" w:rsidRPr="00411933" w:rsidRDefault="003E74DB" w:rsidP="003E74DB">
      <w:pPr>
        <w:spacing w:after="0" w:line="240" w:lineRule="auto"/>
        <w:ind w:right="99"/>
        <w:jc w:val="both"/>
        <w:rPr>
          <w:rFonts w:ascii="Century" w:eastAsia="Times New Roman" w:hAnsi="Century" w:cs="Times New Roman"/>
          <w:color w:val="000000"/>
          <w:kern w:val="0"/>
          <w:sz w:val="24"/>
          <w:szCs w:val="24"/>
          <w:lang w:eastAsia="ru-RU"/>
          <w14:ligatures w14:val="none"/>
        </w:rPr>
      </w:pPr>
    </w:p>
    <w:p w14:paraId="1DD71391" w14:textId="77777777" w:rsidR="003E74DB" w:rsidRPr="00411933" w:rsidRDefault="003E74DB" w:rsidP="003E74DB">
      <w:pPr>
        <w:spacing w:after="0" w:line="240" w:lineRule="auto"/>
        <w:ind w:firstLine="360"/>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______ рада, в особі _______ голови _________, що діє на підставі Закону України  «Про місцеве самоврядування в Україні» та Рішення №___ ____сесії ___ скликання _____ради від «____» _______ 20___р.,</w:t>
      </w:r>
      <w:r w:rsidRPr="00411933">
        <w:rPr>
          <w:rFonts w:ascii="Century" w:eastAsia="Times New Roman" w:hAnsi="Century" w:cs="Times New Roman"/>
          <w:b/>
          <w:kern w:val="0"/>
          <w:sz w:val="24"/>
          <w:szCs w:val="24"/>
          <w:lang w:eastAsia="ru-RU"/>
          <w14:ligatures w14:val="none"/>
        </w:rPr>
        <w:t xml:space="preserve">  </w:t>
      </w:r>
      <w:r w:rsidRPr="00411933">
        <w:rPr>
          <w:rFonts w:ascii="Century" w:eastAsia="Times New Roman" w:hAnsi="Century" w:cs="Times New Roman"/>
          <w:kern w:val="0"/>
          <w:sz w:val="24"/>
          <w:szCs w:val="24"/>
          <w:lang w:eastAsia="ru-RU"/>
          <w14:ligatures w14:val="none"/>
        </w:rPr>
        <w:t xml:space="preserve">________, (далі за текстом – </w:t>
      </w:r>
      <w:r w:rsidRPr="00411933">
        <w:rPr>
          <w:rFonts w:ascii="Century" w:eastAsia="Times New Roman" w:hAnsi="Century" w:cs="Times New Roman"/>
          <w:b/>
          <w:kern w:val="0"/>
          <w:sz w:val="24"/>
          <w:szCs w:val="24"/>
          <w:lang w:eastAsia="ru-RU"/>
          <w14:ligatures w14:val="none"/>
        </w:rPr>
        <w:t>«Орендодавець»),</w:t>
      </w:r>
      <w:r w:rsidRPr="00411933">
        <w:rPr>
          <w:rFonts w:ascii="Century" w:eastAsia="Times New Roman" w:hAnsi="Century" w:cs="Times New Roman"/>
          <w:kern w:val="0"/>
          <w:sz w:val="24"/>
          <w:szCs w:val="24"/>
          <w:lang w:eastAsia="ru-RU"/>
          <w14:ligatures w14:val="none"/>
        </w:rPr>
        <w:t xml:space="preserve"> з однієї сторони, та _______________</w:t>
      </w:r>
      <w:r w:rsidRPr="00411933">
        <w:rPr>
          <w:rFonts w:ascii="Century" w:eastAsia="Times New Roman" w:hAnsi="Century" w:cs="Times New Roman"/>
          <w:b/>
          <w:kern w:val="0"/>
          <w:sz w:val="24"/>
          <w:szCs w:val="24"/>
          <w:lang w:eastAsia="ru-RU"/>
          <w14:ligatures w14:val="none"/>
        </w:rPr>
        <w:t xml:space="preserve"> </w:t>
      </w:r>
      <w:r w:rsidRPr="00411933">
        <w:rPr>
          <w:rFonts w:ascii="Century" w:eastAsia="Times New Roman" w:hAnsi="Century" w:cs="Times New Roman"/>
          <w:kern w:val="0"/>
          <w:sz w:val="24"/>
          <w:szCs w:val="24"/>
          <w:lang w:eastAsia="ru-RU"/>
          <w14:ligatures w14:val="none"/>
        </w:rPr>
        <w:t>(далі за текстом –</w:t>
      </w:r>
      <w:r w:rsidRPr="00411933">
        <w:rPr>
          <w:rFonts w:ascii="Century" w:eastAsia="Times New Roman" w:hAnsi="Century" w:cs="Times New Roman"/>
          <w:b/>
          <w:bCs/>
          <w:kern w:val="0"/>
          <w:sz w:val="24"/>
          <w:szCs w:val="24"/>
          <w:lang w:eastAsia="ru-RU"/>
          <w14:ligatures w14:val="none"/>
        </w:rPr>
        <w:t xml:space="preserve"> «Орендар»)</w:t>
      </w:r>
      <w:r w:rsidRPr="00411933">
        <w:rPr>
          <w:rFonts w:ascii="Century" w:eastAsia="Times New Roman" w:hAnsi="Century" w:cs="Times New Roman"/>
          <w:bCs/>
          <w:kern w:val="0"/>
          <w:sz w:val="24"/>
          <w:szCs w:val="24"/>
          <w:lang w:eastAsia="ru-RU"/>
          <w14:ligatures w14:val="none"/>
        </w:rPr>
        <w:t xml:space="preserve">, </w:t>
      </w:r>
      <w:r w:rsidRPr="00411933">
        <w:rPr>
          <w:rFonts w:ascii="Century" w:eastAsia="Times New Roman" w:hAnsi="Century" w:cs="Times New Roman"/>
          <w:kern w:val="0"/>
          <w:sz w:val="24"/>
          <w:szCs w:val="24"/>
          <w:lang w:eastAsia="ru-RU"/>
          <w14:ligatures w14:val="none"/>
        </w:rPr>
        <w:t>з іншої сторони, а разом іменовані – «</w:t>
      </w:r>
      <w:r w:rsidRPr="00411933">
        <w:rPr>
          <w:rFonts w:ascii="Century" w:eastAsia="Times New Roman" w:hAnsi="Century" w:cs="Times New Roman"/>
          <w:b/>
          <w:kern w:val="0"/>
          <w:sz w:val="24"/>
          <w:szCs w:val="24"/>
          <w:lang w:eastAsia="ru-RU"/>
          <w14:ligatures w14:val="none"/>
        </w:rPr>
        <w:t>Сторони»</w:t>
      </w:r>
      <w:r w:rsidRPr="00411933">
        <w:rPr>
          <w:rFonts w:ascii="Century" w:eastAsia="Times New Roman" w:hAnsi="Century" w:cs="Times New Roman"/>
          <w:kern w:val="0"/>
          <w:sz w:val="24"/>
          <w:szCs w:val="24"/>
          <w:lang w:eastAsia="ru-RU"/>
          <w14:ligatures w14:val="none"/>
        </w:rPr>
        <w:t>, уклали цей акт прийому – передачі земельної ділянки до договору оренди землі від «___» __________  20___р. про нижче наведене:</w:t>
      </w:r>
    </w:p>
    <w:p w14:paraId="5F166675" w14:textId="77777777" w:rsidR="003E74DB" w:rsidRPr="00411933" w:rsidRDefault="003E74DB" w:rsidP="003E74DB">
      <w:pPr>
        <w:spacing w:after="0" w:line="240" w:lineRule="auto"/>
        <w:ind w:firstLine="360"/>
        <w:jc w:val="both"/>
        <w:rPr>
          <w:rFonts w:ascii="Century" w:eastAsia="Times New Roman" w:hAnsi="Century" w:cs="Times New Roman"/>
          <w:kern w:val="0"/>
          <w:sz w:val="24"/>
          <w:szCs w:val="24"/>
          <w:lang w:eastAsia="ru-RU"/>
          <w14:ligatures w14:val="none"/>
        </w:rPr>
      </w:pPr>
    </w:p>
    <w:p w14:paraId="79658CF6" w14:textId="77777777" w:rsidR="003E74DB" w:rsidRPr="00411933" w:rsidRDefault="003E74DB" w:rsidP="003E74DB">
      <w:pPr>
        <w:numPr>
          <w:ilvl w:val="0"/>
          <w:numId w:val="3"/>
        </w:numPr>
        <w:tabs>
          <w:tab w:val="left" w:pos="9356"/>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Згідно з п.1, п.2 договору оренди землі від «___» __________  20___р. Орендодавець передає, а Орендар приймає в строкове платне користування земельну ділянку сільськогосподарського призначення комунальної власності для _______, з кадастровим номером ________, яка розташована: ______, площею: _____га. </w:t>
      </w:r>
    </w:p>
    <w:p w14:paraId="47DDC03D" w14:textId="77777777" w:rsidR="003E74DB" w:rsidRPr="00411933" w:rsidRDefault="003E74DB" w:rsidP="003E74DB">
      <w:pPr>
        <w:numPr>
          <w:ilvl w:val="0"/>
          <w:numId w:val="3"/>
        </w:num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передає Орендарю земельну ділянку у належному стані та і визначених межах згідно з умовами договору.</w:t>
      </w:r>
    </w:p>
    <w:p w14:paraId="2124BC34" w14:textId="77777777" w:rsidR="003E74DB" w:rsidRPr="00411933" w:rsidRDefault="003E74DB" w:rsidP="003E74DB">
      <w:pPr>
        <w:numPr>
          <w:ilvl w:val="0"/>
          <w:numId w:val="3"/>
        </w:num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Датою набуття Орендарем права користування земельною ділянкою є дата складання цього акту.</w:t>
      </w:r>
    </w:p>
    <w:p w14:paraId="1954DAC7" w14:textId="77777777" w:rsidR="003E74DB" w:rsidRPr="00411933" w:rsidRDefault="003E74DB" w:rsidP="003E74DB">
      <w:pPr>
        <w:numPr>
          <w:ilvl w:val="0"/>
          <w:numId w:val="3"/>
        </w:num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Цей акт прийому – передачі земельних ділянок є невід’ємною частиною договору оренди землі.</w:t>
      </w:r>
    </w:p>
    <w:tbl>
      <w:tblPr>
        <w:tblW w:w="0" w:type="auto"/>
        <w:tblLayout w:type="fixed"/>
        <w:tblLook w:val="0000" w:firstRow="0" w:lastRow="0" w:firstColumn="0" w:lastColumn="0" w:noHBand="0" w:noVBand="0"/>
      </w:tblPr>
      <w:tblGrid>
        <w:gridCol w:w="4927"/>
        <w:gridCol w:w="4928"/>
      </w:tblGrid>
      <w:tr w:rsidR="003E74DB" w:rsidRPr="00411933" w14:paraId="00A2D357" w14:textId="77777777" w:rsidTr="00800674">
        <w:tc>
          <w:tcPr>
            <w:tcW w:w="4927" w:type="dxa"/>
          </w:tcPr>
          <w:p w14:paraId="6759CD7F"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ПЕРЕДАВ</w:t>
            </w:r>
          </w:p>
          <w:p w14:paraId="7B2D6CBB"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Від «Орендодавця»</w:t>
            </w:r>
          </w:p>
          <w:p w14:paraId="18B13BD8"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________ рада ____області</w:t>
            </w:r>
          </w:p>
          <w:p w14:paraId="62519553"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bCs/>
                <w:color w:val="000000"/>
                <w:kern w:val="0"/>
                <w:sz w:val="24"/>
                <w:szCs w:val="24"/>
                <w:lang w:eastAsia="ru-RU"/>
                <w14:ligatures w14:val="none"/>
              </w:rPr>
              <w:t xml:space="preserve">Код </w:t>
            </w:r>
            <w:r w:rsidRPr="00411933">
              <w:rPr>
                <w:rFonts w:ascii="Century" w:eastAsia="Times New Roman" w:hAnsi="Century" w:cs="Times New Roman"/>
                <w:kern w:val="0"/>
                <w:sz w:val="24"/>
                <w:szCs w:val="24"/>
                <w:lang w:eastAsia="ru-RU"/>
                <w14:ligatures w14:val="none"/>
              </w:rPr>
              <w:t xml:space="preserve">ЄДРПОУ________ </w:t>
            </w:r>
          </w:p>
          <w:p w14:paraId="6EDA7268"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bCs/>
                <w:color w:val="000000"/>
                <w:kern w:val="0"/>
                <w:sz w:val="24"/>
                <w:szCs w:val="24"/>
                <w:lang w:eastAsia="ru-RU"/>
                <w14:ligatures w14:val="none"/>
              </w:rPr>
              <w:lastRenderedPageBreak/>
              <w:t>Адреса:</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bCs/>
                <w:color w:val="000000"/>
                <w:kern w:val="0"/>
                <w:sz w:val="24"/>
                <w:szCs w:val="24"/>
                <w:lang w:eastAsia="ru-RU"/>
                <w14:ligatures w14:val="none"/>
              </w:rPr>
              <w:t>_____________</w:t>
            </w:r>
          </w:p>
          <w:p w14:paraId="4D63F724"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roofErr w:type="spellStart"/>
            <w:r w:rsidRPr="00411933">
              <w:rPr>
                <w:rFonts w:ascii="Century" w:eastAsia="Times New Roman" w:hAnsi="Century" w:cs="Times New Roman"/>
                <w:kern w:val="0"/>
                <w:sz w:val="24"/>
                <w:szCs w:val="24"/>
                <w:lang w:eastAsia="ru-RU"/>
                <w14:ligatures w14:val="none"/>
              </w:rPr>
              <w:t>Тел</w:t>
            </w:r>
            <w:proofErr w:type="spellEnd"/>
            <w:r w:rsidRPr="00411933">
              <w:rPr>
                <w:rFonts w:ascii="Century" w:eastAsia="Times New Roman" w:hAnsi="Century" w:cs="Times New Roman"/>
                <w:kern w:val="0"/>
                <w:sz w:val="24"/>
                <w:szCs w:val="24"/>
                <w:lang w:eastAsia="ru-RU"/>
                <w14:ligatures w14:val="none"/>
              </w:rPr>
              <w:t>._________________</w:t>
            </w:r>
          </w:p>
          <w:p w14:paraId="0F0D078F"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Реквізити для сплати орендної плати за землю:</w:t>
            </w:r>
          </w:p>
          <w:p w14:paraId="01E7A682"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п/р</w:t>
            </w:r>
            <w:r w:rsidRPr="00411933">
              <w:rPr>
                <w:rFonts w:ascii="Century" w:eastAsia="Times New Roman" w:hAnsi="Century" w:cs="Times New Roman"/>
                <w:bCs/>
                <w:kern w:val="0"/>
                <w:sz w:val="24"/>
                <w:szCs w:val="24"/>
                <w:lang w:eastAsia="ru-RU"/>
                <w14:ligatures w14:val="none"/>
              </w:rPr>
              <w:t xml:space="preserve"> IBAN UA______</w:t>
            </w:r>
            <w:r w:rsidRPr="00411933">
              <w:rPr>
                <w:rFonts w:ascii="Century" w:eastAsia="Times New Roman" w:hAnsi="Century" w:cs="Times New Roman"/>
                <w:kern w:val="0"/>
                <w:sz w:val="24"/>
                <w:szCs w:val="24"/>
                <w:lang w:eastAsia="ru-RU"/>
                <w14:ligatures w14:val="none"/>
              </w:rPr>
              <w:t xml:space="preserve"> (для юридичних осіб)</w:t>
            </w:r>
          </w:p>
          <w:p w14:paraId="2EEB8D7D"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код доходу 18010600</w:t>
            </w:r>
          </w:p>
          <w:p w14:paraId="1D9FBA19"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п/р </w:t>
            </w:r>
            <w:r w:rsidRPr="00411933">
              <w:rPr>
                <w:rFonts w:ascii="Century" w:eastAsia="Times New Roman" w:hAnsi="Century" w:cs="Times New Roman"/>
                <w:bCs/>
                <w:kern w:val="0"/>
                <w:sz w:val="24"/>
                <w:szCs w:val="24"/>
                <w:lang w:eastAsia="ru-RU"/>
                <w14:ligatures w14:val="none"/>
              </w:rPr>
              <w:t xml:space="preserve"> IBAN UA________</w:t>
            </w:r>
            <w:r w:rsidRPr="00411933">
              <w:rPr>
                <w:rFonts w:ascii="Century" w:eastAsia="Times New Roman" w:hAnsi="Century" w:cs="Times New Roman"/>
                <w:kern w:val="0"/>
                <w:sz w:val="24"/>
                <w:szCs w:val="24"/>
                <w:lang w:eastAsia="ru-RU"/>
                <w14:ligatures w14:val="none"/>
              </w:rPr>
              <w:t xml:space="preserve"> (для фізичних осіб) </w:t>
            </w:r>
          </w:p>
          <w:p w14:paraId="13B318B7"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код доходу 18010900</w:t>
            </w:r>
          </w:p>
          <w:p w14:paraId="58C7F0D5"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Казначейство України (ЕАП), </w:t>
            </w:r>
            <w:r w:rsidRPr="00411933">
              <w:rPr>
                <w:rFonts w:ascii="Century" w:eastAsia="Times New Roman" w:hAnsi="Century" w:cs="Times New Roman"/>
                <w:kern w:val="0"/>
                <w:sz w:val="24"/>
                <w:szCs w:val="24"/>
                <w:lang w:eastAsia="ru-RU"/>
                <w14:ligatures w14:val="none"/>
              </w:rPr>
              <w:br/>
              <w:t xml:space="preserve">МФО банку  899998, </w:t>
            </w:r>
          </w:p>
          <w:p w14:paraId="096EF8BE"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ЄДРПОУ отримувача коштів ____</w:t>
            </w:r>
          </w:p>
          <w:p w14:paraId="014950F1"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Отримувач коштів:</w:t>
            </w:r>
          </w:p>
          <w:p w14:paraId="74B2DEB3"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_______________</w:t>
            </w:r>
          </w:p>
          <w:p w14:paraId="0D167F3B"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
          <w:p w14:paraId="331B9F60" w14:textId="77777777" w:rsidR="003E74DB" w:rsidRPr="00411933" w:rsidRDefault="003E74DB" w:rsidP="003E74DB">
            <w:pPr>
              <w:spacing w:after="0" w:line="240" w:lineRule="auto"/>
              <w:jc w:val="both"/>
              <w:rPr>
                <w:rFonts w:ascii="Century" w:eastAsia="Times New Roman" w:hAnsi="Century" w:cs="Times New Roman"/>
                <w:color w:val="000000"/>
                <w:kern w:val="0"/>
                <w:sz w:val="24"/>
                <w:szCs w:val="24"/>
                <w:lang w:eastAsia="ru-RU"/>
                <w14:ligatures w14:val="none"/>
              </w:rPr>
            </w:pPr>
          </w:p>
        </w:tc>
        <w:tc>
          <w:tcPr>
            <w:tcW w:w="4928" w:type="dxa"/>
          </w:tcPr>
          <w:p w14:paraId="45BDEE68" w14:textId="77777777" w:rsidR="003E74DB" w:rsidRPr="00411933" w:rsidRDefault="003E74DB" w:rsidP="003E74DB">
            <w:pPr>
              <w:spacing w:after="0" w:line="240" w:lineRule="auto"/>
              <w:ind w:left="360" w:right="99"/>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lastRenderedPageBreak/>
              <w:t>ПРИЙНЯВ</w:t>
            </w:r>
          </w:p>
          <w:p w14:paraId="226FDF07" w14:textId="77777777" w:rsidR="003E74DB" w:rsidRPr="00411933" w:rsidRDefault="003E74DB" w:rsidP="003E74DB">
            <w:pPr>
              <w:spacing w:after="0" w:line="240" w:lineRule="auto"/>
              <w:ind w:left="360" w:right="99"/>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Від «Орендаря»</w:t>
            </w:r>
          </w:p>
          <w:p w14:paraId="38CBE1D1"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
        </w:tc>
      </w:tr>
    </w:tbl>
    <w:p w14:paraId="01925DDE"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lastRenderedPageBreak/>
        <w:t>Підписи сторін</w:t>
      </w:r>
    </w:p>
    <w:p w14:paraId="6727B609"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 xml:space="preserve">ОРЕНДОДАВЕЦЬ                                                                          ОРЕНДАР  </w:t>
      </w:r>
    </w:p>
    <w:p w14:paraId="797F58EF" w14:textId="77777777" w:rsidR="003E74DB" w:rsidRPr="00411933" w:rsidRDefault="003E74DB" w:rsidP="003E74DB">
      <w:pPr>
        <w:spacing w:after="0" w:line="240" w:lineRule="auto"/>
        <w:ind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___________________                                                                             _________________</w:t>
      </w:r>
    </w:p>
    <w:p w14:paraId="2583BC5E" w14:textId="77777777" w:rsidR="003E74DB" w:rsidRPr="00411933" w:rsidRDefault="003E74DB" w:rsidP="003E74DB">
      <w:pPr>
        <w:spacing w:after="0" w:line="240" w:lineRule="auto"/>
        <w:ind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___________________ </w:t>
      </w:r>
      <w:r w:rsidRPr="00411933">
        <w:rPr>
          <w:rFonts w:ascii="Century" w:eastAsia="Times New Roman" w:hAnsi="Century" w:cs="Times New Roman"/>
          <w:b/>
          <w:kern w:val="0"/>
          <w:sz w:val="24"/>
          <w:szCs w:val="24"/>
          <w:lang w:eastAsia="ru-RU"/>
          <w14:ligatures w14:val="none"/>
        </w:rPr>
        <w:t>___________</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color w:val="000000"/>
          <w:kern w:val="0"/>
          <w:sz w:val="24"/>
          <w:szCs w:val="24"/>
          <w:lang w:eastAsia="ru-RU"/>
          <w14:ligatures w14:val="none"/>
        </w:rPr>
        <w:t>_________________</w:t>
      </w:r>
      <w:r w:rsidRPr="00411933">
        <w:rPr>
          <w:rFonts w:ascii="Century" w:eastAsia="Times New Roman" w:hAnsi="Century" w:cs="Times New Roman"/>
          <w:b/>
          <w:color w:val="000000"/>
          <w:kern w:val="0"/>
          <w:sz w:val="24"/>
          <w:szCs w:val="24"/>
          <w:lang w:eastAsia="ru-RU"/>
          <w14:ligatures w14:val="none"/>
        </w:rPr>
        <w:t xml:space="preserve"> _____________</w:t>
      </w:r>
    </w:p>
    <w:p w14:paraId="49DE1938" w14:textId="77777777" w:rsidR="003E74DB" w:rsidRPr="00411933" w:rsidRDefault="003E74DB" w:rsidP="003E74DB">
      <w:pPr>
        <w:spacing w:after="0" w:line="240" w:lineRule="auto"/>
        <w:ind w:left="360"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МП                                                                                                                  </w:t>
      </w:r>
      <w:proofErr w:type="spellStart"/>
      <w:r w:rsidRPr="00411933">
        <w:rPr>
          <w:rFonts w:ascii="Century" w:eastAsia="Times New Roman" w:hAnsi="Century" w:cs="Times New Roman"/>
          <w:color w:val="000000"/>
          <w:kern w:val="0"/>
          <w:sz w:val="24"/>
          <w:szCs w:val="24"/>
          <w:lang w:eastAsia="ru-RU"/>
          <w14:ligatures w14:val="none"/>
        </w:rPr>
        <w:t>МП</w:t>
      </w:r>
      <w:proofErr w:type="spellEnd"/>
      <w:r w:rsidRPr="00411933">
        <w:rPr>
          <w:rFonts w:ascii="Century" w:eastAsia="Times New Roman" w:hAnsi="Century" w:cs="Times New Roman"/>
          <w:color w:val="000000"/>
          <w:kern w:val="0"/>
          <w:sz w:val="24"/>
          <w:szCs w:val="24"/>
          <w:lang w:eastAsia="ru-RU"/>
          <w14:ligatures w14:val="none"/>
        </w:rPr>
        <w:t xml:space="preserve">               </w:t>
      </w:r>
    </w:p>
    <w:p w14:paraId="687A6696" w14:textId="77777777" w:rsidR="003E74DB" w:rsidRPr="00411933" w:rsidRDefault="003E74DB" w:rsidP="003E74DB">
      <w:pPr>
        <w:spacing w:after="0" w:line="240" w:lineRule="auto"/>
        <w:jc w:val="both"/>
        <w:rPr>
          <w:rFonts w:ascii="Century" w:eastAsia="Calibri" w:hAnsi="Century" w:cs="Times New Roman"/>
          <w:kern w:val="0"/>
          <w:sz w:val="24"/>
          <w:szCs w:val="24"/>
          <w14:ligatures w14:val="none"/>
        </w:rPr>
      </w:pPr>
      <w:r w:rsidRPr="00411933">
        <w:rPr>
          <w:rFonts w:ascii="Century" w:eastAsia="Calibri" w:hAnsi="Century" w:cs="Times New Roman"/>
          <w:b/>
          <w:kern w:val="0"/>
          <w:sz w:val="24"/>
          <w:szCs w:val="24"/>
          <w14:ligatures w14:val="none"/>
        </w:rPr>
        <w:t xml:space="preserve">Секретар ради </w:t>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t xml:space="preserve">                               Микола ЛУПІЙ</w:t>
      </w:r>
    </w:p>
    <w:p w14:paraId="34BFEB19" w14:textId="77777777" w:rsidR="00F40C27" w:rsidRPr="00411933" w:rsidRDefault="00F40C27"/>
    <w:sectPr w:rsidR="00F40C27" w:rsidRPr="00411933" w:rsidSect="003E74DB">
      <w:headerReference w:type="default" r:id="rId7"/>
      <w:pgSz w:w="11906" w:h="16838"/>
      <w:pgMar w:top="1134" w:right="567"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771001"/>
      <w:docPartObj>
        <w:docPartGallery w:val="Page Numbers (Top of Page)"/>
        <w:docPartUnique/>
      </w:docPartObj>
    </w:sdtPr>
    <w:sdtContent>
      <w:p w14:paraId="0B7FB80A" w14:textId="77777777" w:rsidR="003E74DB" w:rsidRDefault="003E74DB">
        <w:pPr>
          <w:pStyle w:val="ae"/>
          <w:jc w:val="center"/>
        </w:pPr>
        <w:r>
          <w:fldChar w:fldCharType="begin"/>
        </w:r>
        <w:r>
          <w:instrText>PAGE   \* MERGEFORMAT</w:instrText>
        </w:r>
        <w:r>
          <w:fldChar w:fldCharType="separate"/>
        </w:r>
        <w:r>
          <w:t>2</w:t>
        </w:r>
        <w:r>
          <w:fldChar w:fldCharType="end"/>
        </w:r>
      </w:p>
    </w:sdtContent>
  </w:sdt>
  <w:p w14:paraId="3DC405A4" w14:textId="77777777" w:rsidR="003E74DB" w:rsidRDefault="003E74D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5680926">
    <w:abstractNumId w:val="1"/>
  </w:num>
  <w:num w:numId="2" w16cid:durableId="939604418">
    <w:abstractNumId w:val="2"/>
  </w:num>
  <w:num w:numId="3" w16cid:durableId="10452590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588"/>
    <w:rsid w:val="000E6586"/>
    <w:rsid w:val="003E74DB"/>
    <w:rsid w:val="00411933"/>
    <w:rsid w:val="0047681E"/>
    <w:rsid w:val="00671A6C"/>
    <w:rsid w:val="009A6776"/>
    <w:rsid w:val="009C3C2F"/>
    <w:rsid w:val="00AA5588"/>
    <w:rsid w:val="00B05B8C"/>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12734"/>
  <w15:chartTrackingRefBased/>
  <w15:docId w15:val="{C96DCC51-D18F-48BC-9E37-31F59A6F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A55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A55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A558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A558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A558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A558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A558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A558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A558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558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A558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A558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A558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A558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A558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A5588"/>
    <w:rPr>
      <w:rFonts w:eastAsiaTheme="majorEastAsia" w:cstheme="majorBidi"/>
      <w:color w:val="595959" w:themeColor="text1" w:themeTint="A6"/>
    </w:rPr>
  </w:style>
  <w:style w:type="character" w:customStyle="1" w:styleId="80">
    <w:name w:val="Заголовок 8 Знак"/>
    <w:basedOn w:val="a0"/>
    <w:link w:val="8"/>
    <w:uiPriority w:val="9"/>
    <w:semiHidden/>
    <w:rsid w:val="00AA558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A5588"/>
    <w:rPr>
      <w:rFonts w:eastAsiaTheme="majorEastAsia" w:cstheme="majorBidi"/>
      <w:color w:val="272727" w:themeColor="text1" w:themeTint="D8"/>
    </w:rPr>
  </w:style>
  <w:style w:type="paragraph" w:styleId="a3">
    <w:name w:val="Title"/>
    <w:basedOn w:val="a"/>
    <w:next w:val="a"/>
    <w:link w:val="a4"/>
    <w:uiPriority w:val="10"/>
    <w:qFormat/>
    <w:rsid w:val="00AA55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A55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A558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AA558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A5588"/>
    <w:pPr>
      <w:spacing w:before="160"/>
      <w:jc w:val="center"/>
    </w:pPr>
    <w:rPr>
      <w:i/>
      <w:iCs/>
      <w:color w:val="404040" w:themeColor="text1" w:themeTint="BF"/>
    </w:rPr>
  </w:style>
  <w:style w:type="character" w:customStyle="1" w:styleId="a8">
    <w:name w:val="Цитата Знак"/>
    <w:basedOn w:val="a0"/>
    <w:link w:val="a7"/>
    <w:uiPriority w:val="29"/>
    <w:rsid w:val="00AA5588"/>
    <w:rPr>
      <w:i/>
      <w:iCs/>
      <w:color w:val="404040" w:themeColor="text1" w:themeTint="BF"/>
    </w:rPr>
  </w:style>
  <w:style w:type="paragraph" w:styleId="a9">
    <w:name w:val="List Paragraph"/>
    <w:basedOn w:val="a"/>
    <w:uiPriority w:val="34"/>
    <w:qFormat/>
    <w:rsid w:val="00AA5588"/>
    <w:pPr>
      <w:ind w:left="720"/>
      <w:contextualSpacing/>
    </w:pPr>
  </w:style>
  <w:style w:type="character" w:styleId="aa">
    <w:name w:val="Intense Emphasis"/>
    <w:basedOn w:val="a0"/>
    <w:uiPriority w:val="21"/>
    <w:qFormat/>
    <w:rsid w:val="00AA5588"/>
    <w:rPr>
      <w:i/>
      <w:iCs/>
      <w:color w:val="2F5496" w:themeColor="accent1" w:themeShade="BF"/>
    </w:rPr>
  </w:style>
  <w:style w:type="paragraph" w:styleId="ab">
    <w:name w:val="Intense Quote"/>
    <w:basedOn w:val="a"/>
    <w:next w:val="a"/>
    <w:link w:val="ac"/>
    <w:uiPriority w:val="30"/>
    <w:qFormat/>
    <w:rsid w:val="00AA55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AA5588"/>
    <w:rPr>
      <w:i/>
      <w:iCs/>
      <w:color w:val="2F5496" w:themeColor="accent1" w:themeShade="BF"/>
    </w:rPr>
  </w:style>
  <w:style w:type="character" w:styleId="ad">
    <w:name w:val="Intense Reference"/>
    <w:basedOn w:val="a0"/>
    <w:uiPriority w:val="32"/>
    <w:qFormat/>
    <w:rsid w:val="00AA5588"/>
    <w:rPr>
      <w:b/>
      <w:bCs/>
      <w:smallCaps/>
      <w:color w:val="2F5496" w:themeColor="accent1" w:themeShade="BF"/>
      <w:spacing w:val="5"/>
    </w:rPr>
  </w:style>
  <w:style w:type="paragraph" w:styleId="ae">
    <w:name w:val="header"/>
    <w:basedOn w:val="a"/>
    <w:link w:val="af"/>
    <w:uiPriority w:val="99"/>
    <w:unhideWhenUsed/>
    <w:rsid w:val="003E74DB"/>
    <w:pPr>
      <w:tabs>
        <w:tab w:val="center" w:pos="4819"/>
        <w:tab w:val="right" w:pos="9639"/>
      </w:tabs>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
    <w:name w:val="Верхній колонтитул Знак"/>
    <w:basedOn w:val="a0"/>
    <w:link w:val="ae"/>
    <w:uiPriority w:val="99"/>
    <w:rsid w:val="003E74DB"/>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file/d/1_pUFszl1J-_PnABd89bxmwLl-iEc6pVS/view?usp=shari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16651</Words>
  <Characters>9492</Characters>
  <Application>Microsoft Office Word</Application>
  <DocSecurity>0</DocSecurity>
  <Lines>79</Lines>
  <Paragraphs>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2026-06-15T08:12:00Z</dcterms:created>
  <dcterms:modified xsi:type="dcterms:W3CDTF">2026-06-15T08:42:00Z</dcterms:modified>
</cp:coreProperties>
</file>